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3372" w14:textId="4A9C3592" w:rsidR="002206BC" w:rsidRPr="002B1D94" w:rsidRDefault="008A0956" w:rsidP="00F1387F">
      <w:pPr>
        <w:pBdr>
          <w:top w:val="double" w:sz="6" w:space="0" w:color="auto"/>
          <w:bottom w:val="double" w:sz="6" w:space="0" w:color="auto"/>
        </w:pBdr>
        <w:shd w:val="clear" w:color="auto" w:fill="E8E8E8"/>
        <w:jc w:val="center"/>
        <w:rPr>
          <w:b/>
        </w:rPr>
      </w:pPr>
      <w:r w:rsidRPr="002B1D94">
        <w:rPr>
          <w:b/>
        </w:rPr>
        <w:t xml:space="preserve">MINUTA DE CONTRATO PNAE </w:t>
      </w:r>
      <w:r w:rsidR="00E360C6" w:rsidRPr="002B1D94">
        <w:rPr>
          <w:b/>
        </w:rPr>
        <w:t>#</w:t>
      </w:r>
      <w:r w:rsidRPr="002B1D94">
        <w:rPr>
          <w:b/>
        </w:rPr>
        <w:t>14.133</w:t>
      </w:r>
    </w:p>
    <w:p w14:paraId="571B9220" w14:textId="1BC5AE16" w:rsidR="0004124B" w:rsidRPr="00CC2F7A" w:rsidRDefault="00724303" w:rsidP="0004124B">
      <w:pPr>
        <w:pStyle w:val="Ttulo7"/>
        <w:rPr>
          <w:rFonts w:ascii="Times New Roman" w:hAnsi="Times New Roman"/>
          <w:iCs/>
          <w:color w:val="auto"/>
          <w:sz w:val="24"/>
          <w:u w:val="none"/>
          <w:lang w:val="pt-BR"/>
        </w:rPr>
      </w:pPr>
      <w:r w:rsidRPr="00CC2F7A">
        <w:rPr>
          <w:rFonts w:ascii="Times New Roman" w:hAnsi="Times New Roman"/>
          <w:b w:val="0"/>
          <w:bCs/>
          <w:iCs/>
          <w:color w:val="auto"/>
          <w:sz w:val="24"/>
          <w:u w:val="none"/>
        </w:rPr>
        <w:t xml:space="preserve">Processo </w:t>
      </w:r>
      <w:r w:rsidR="000F1BD5" w:rsidRPr="00CC2F7A">
        <w:rPr>
          <w:rFonts w:ascii="Times New Roman" w:hAnsi="Times New Roman"/>
          <w:b w:val="0"/>
          <w:bCs/>
          <w:iCs/>
          <w:color w:val="auto"/>
          <w:sz w:val="24"/>
          <w:u w:val="none"/>
          <w:lang w:val="pt-BR"/>
        </w:rPr>
        <w:t>Licitatório</w:t>
      </w:r>
      <w:r w:rsidRPr="00CC2F7A">
        <w:rPr>
          <w:rFonts w:ascii="Times New Roman" w:hAnsi="Times New Roman"/>
          <w:b w:val="0"/>
          <w:bCs/>
          <w:iCs/>
          <w:color w:val="auto"/>
          <w:sz w:val="24"/>
          <w:u w:val="none"/>
        </w:rPr>
        <w:t xml:space="preserve"> nº.: </w:t>
      </w:r>
      <w:r w:rsidR="00AD3362" w:rsidRPr="00CC2F7A">
        <w:rPr>
          <w:rFonts w:ascii="Times New Roman" w:hAnsi="Times New Roman"/>
          <w:iCs/>
          <w:color w:val="auto"/>
          <w:sz w:val="24"/>
          <w:u w:val="none"/>
          <w:lang w:val="pt-BR"/>
        </w:rPr>
        <w:t>__</w:t>
      </w:r>
      <w:r w:rsidR="009F4E46" w:rsidRPr="00CC2F7A">
        <w:rPr>
          <w:rFonts w:ascii="Times New Roman" w:hAnsi="Times New Roman"/>
          <w:iCs/>
          <w:color w:val="auto"/>
          <w:sz w:val="24"/>
          <w:u w:val="none"/>
        </w:rPr>
        <w:t>/202</w:t>
      </w:r>
      <w:r w:rsidR="00A73003">
        <w:rPr>
          <w:rFonts w:ascii="Times New Roman" w:hAnsi="Times New Roman"/>
          <w:iCs/>
          <w:color w:val="auto"/>
          <w:sz w:val="24"/>
          <w:u w:val="none"/>
          <w:lang w:val="pt-BR"/>
        </w:rPr>
        <w:t>5</w:t>
      </w:r>
    </w:p>
    <w:p w14:paraId="57C1BD40" w14:textId="6226463F" w:rsidR="0004124B" w:rsidRPr="00CC2F7A" w:rsidRDefault="00C338DD" w:rsidP="0004124B">
      <w:pPr>
        <w:pStyle w:val="Ttulo7"/>
        <w:rPr>
          <w:rFonts w:ascii="Times New Roman" w:hAnsi="Times New Roman"/>
          <w:b w:val="0"/>
          <w:bCs/>
          <w:iCs/>
          <w:color w:val="auto"/>
          <w:sz w:val="24"/>
          <w:u w:val="none"/>
        </w:rPr>
      </w:pPr>
      <w:r w:rsidRPr="00CC2F7A">
        <w:rPr>
          <w:rFonts w:ascii="Times New Roman" w:hAnsi="Times New Roman"/>
          <w:b w:val="0"/>
          <w:bCs/>
          <w:iCs/>
          <w:color w:val="auto"/>
          <w:sz w:val="24"/>
          <w:u w:val="none"/>
          <w:lang w:val="pt-BR"/>
        </w:rPr>
        <w:t>Inexigibilidade</w:t>
      </w:r>
      <w:r w:rsidR="000F1BD5" w:rsidRPr="00CC2F7A">
        <w:rPr>
          <w:rFonts w:ascii="Times New Roman" w:hAnsi="Times New Roman"/>
          <w:b w:val="0"/>
          <w:bCs/>
          <w:iCs/>
          <w:color w:val="auto"/>
          <w:sz w:val="24"/>
          <w:u w:val="none"/>
          <w:lang w:val="pt-BR"/>
        </w:rPr>
        <w:t xml:space="preserve"> </w:t>
      </w:r>
      <w:r w:rsidR="0004124B" w:rsidRPr="00CC2F7A">
        <w:rPr>
          <w:rFonts w:ascii="Times New Roman" w:hAnsi="Times New Roman"/>
          <w:b w:val="0"/>
          <w:bCs/>
          <w:iCs/>
          <w:color w:val="auto"/>
          <w:sz w:val="24"/>
          <w:u w:val="none"/>
        </w:rPr>
        <w:t xml:space="preserve">nº.: </w:t>
      </w:r>
      <w:r w:rsidR="00F623E9" w:rsidRPr="00CC2F7A">
        <w:rPr>
          <w:rFonts w:ascii="Times New Roman" w:hAnsi="Times New Roman"/>
          <w:iCs/>
          <w:color w:val="auto"/>
          <w:sz w:val="24"/>
          <w:u w:val="none"/>
          <w:lang w:val="pt-BR"/>
        </w:rPr>
        <w:t>__/202</w:t>
      </w:r>
      <w:r w:rsidR="00A73003">
        <w:rPr>
          <w:rFonts w:ascii="Times New Roman" w:hAnsi="Times New Roman"/>
          <w:iCs/>
          <w:color w:val="auto"/>
          <w:sz w:val="24"/>
          <w:u w:val="none"/>
          <w:lang w:val="pt-BR"/>
        </w:rPr>
        <w:t>5</w:t>
      </w:r>
      <w:r w:rsidR="0004124B" w:rsidRPr="00CC2F7A">
        <w:rPr>
          <w:rFonts w:ascii="Times New Roman" w:hAnsi="Times New Roman"/>
          <w:b w:val="0"/>
          <w:bCs/>
          <w:iCs/>
          <w:color w:val="auto"/>
          <w:sz w:val="24"/>
          <w:u w:val="none"/>
        </w:rPr>
        <w:tab/>
      </w:r>
    </w:p>
    <w:p w14:paraId="26B0E747" w14:textId="4EDB7384" w:rsidR="00397B3C" w:rsidRPr="00CC2F7A" w:rsidRDefault="00397B3C" w:rsidP="00397B3C">
      <w:pPr>
        <w:rPr>
          <w:b/>
          <w:bCs/>
          <w:lang w:eastAsia="x-none"/>
        </w:rPr>
      </w:pPr>
      <w:r w:rsidRPr="00CC2F7A">
        <w:rPr>
          <w:lang w:eastAsia="x-none"/>
        </w:rPr>
        <w:t xml:space="preserve">Chamada Pública nº.: </w:t>
      </w:r>
      <w:r w:rsidR="00577339" w:rsidRPr="00CC2F7A">
        <w:rPr>
          <w:b/>
          <w:bCs/>
          <w:lang w:eastAsia="x-none"/>
        </w:rPr>
        <w:t>___</w:t>
      </w:r>
      <w:r w:rsidR="00DE7ADD" w:rsidRPr="00CC2F7A">
        <w:rPr>
          <w:b/>
          <w:bCs/>
          <w:lang w:eastAsia="x-none"/>
        </w:rPr>
        <w:t>/202</w:t>
      </w:r>
      <w:r w:rsidR="00A73003">
        <w:rPr>
          <w:b/>
          <w:bCs/>
          <w:lang w:eastAsia="x-none"/>
        </w:rPr>
        <w:t>5</w:t>
      </w:r>
    </w:p>
    <w:p w14:paraId="3E86221B" w14:textId="63EC3A51" w:rsidR="0004124B" w:rsidRPr="00CC2F7A" w:rsidRDefault="0004124B" w:rsidP="0004124B">
      <w:pPr>
        <w:rPr>
          <w:b/>
          <w:bCs/>
        </w:rPr>
      </w:pPr>
      <w:r w:rsidRPr="00CC2F7A">
        <w:t xml:space="preserve">Fiscal do Contrato: </w:t>
      </w:r>
      <w:bookmarkStart w:id="0" w:name="_Hlk189223007"/>
      <w:r w:rsidR="00A73003" w:rsidRPr="00A73003">
        <w:rPr>
          <w:b/>
          <w:bCs/>
        </w:rPr>
        <w:t>Paulo Henrique Leite</w:t>
      </w:r>
      <w:bookmarkEnd w:id="0"/>
    </w:p>
    <w:p w14:paraId="3AD74831" w14:textId="317050C1" w:rsidR="0004124B" w:rsidRPr="00CC2F7A" w:rsidRDefault="00C068AF" w:rsidP="0004124B">
      <w:pPr>
        <w:rPr>
          <w:b/>
        </w:rPr>
      </w:pPr>
      <w:r w:rsidRPr="00CC2F7A">
        <w:t>Gestor do Contrato:</w:t>
      </w:r>
      <w:r w:rsidRPr="00CC2F7A">
        <w:rPr>
          <w:b/>
        </w:rPr>
        <w:t xml:space="preserve"> </w:t>
      </w:r>
      <w:bookmarkStart w:id="1" w:name="_Hlk189223016"/>
      <w:r w:rsidR="00A73003" w:rsidRPr="00A73003">
        <w:rPr>
          <w:b/>
        </w:rPr>
        <w:t>Nilda Maria de Sousa Borges</w:t>
      </w:r>
      <w:bookmarkEnd w:id="1"/>
    </w:p>
    <w:p w14:paraId="39BC7DF0" w14:textId="79D64B8B" w:rsidR="00382F7C" w:rsidRPr="00CC2F7A" w:rsidRDefault="00382F7C" w:rsidP="0004124B">
      <w:pPr>
        <w:rPr>
          <w:b/>
        </w:rPr>
      </w:pPr>
    </w:p>
    <w:p w14:paraId="3A1627EE" w14:textId="6DE6414E" w:rsidR="00992743" w:rsidRPr="00CC2F7A" w:rsidRDefault="006B05DD" w:rsidP="00992743">
      <w:pPr>
        <w:jc w:val="both"/>
      </w:pPr>
      <w:r w:rsidRPr="00CC2F7A">
        <w:rPr>
          <w:noProof/>
        </w:rPr>
        <w:drawing>
          <wp:anchor distT="0" distB="0" distL="114300" distR="114300" simplePos="0" relativeHeight="251658240" behindDoc="0" locked="0" layoutInCell="1" allowOverlap="1" wp14:anchorId="481E5AE9" wp14:editId="7051D3C9">
            <wp:simplePos x="0" y="0"/>
            <wp:positionH relativeFrom="margin">
              <wp:align>left</wp:align>
            </wp:positionH>
            <wp:positionV relativeFrom="paragraph">
              <wp:posOffset>7620</wp:posOffset>
            </wp:positionV>
            <wp:extent cx="1914525" cy="1343025"/>
            <wp:effectExtent l="0" t="0" r="9525" b="9525"/>
            <wp:wrapThrough wrapText="bothSides">
              <wp:wrapPolygon edited="0">
                <wp:start x="0" y="0"/>
                <wp:lineTo x="0" y="21447"/>
                <wp:lineTo x="21493" y="21447"/>
                <wp:lineTo x="21493" y="0"/>
                <wp:lineTo x="0" y="0"/>
              </wp:wrapPolygon>
            </wp:wrapThrough>
            <wp:docPr id="3" name="Imagem 3" descr="\\10.1.1.3\Compras\# ADRIANE\#COMO FAZER CONTRATOS\APROVADO AME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3\Compras\# ADRIANE\#COMO FAZER CONTRATOS\APROVADO AMEL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743" w:rsidRPr="00CC2F7A">
        <w:t>Por este contrato de fornecimento</w:t>
      </w:r>
      <w:r w:rsidR="007928F7" w:rsidRPr="00CC2F7A">
        <w:t xml:space="preserve"> de gêneros alimentícios da agricultura familiar para alimentação escolar/PNAE</w:t>
      </w:r>
      <w:r w:rsidR="00992743" w:rsidRPr="00CC2F7A">
        <w:t xml:space="preserve">, que fazem entre si, de um lado o </w:t>
      </w:r>
      <w:r w:rsidR="00992743" w:rsidRPr="00CC2F7A">
        <w:rPr>
          <w:b/>
        </w:rPr>
        <w:t>MUNICÍPIO DE PRESIDENTE OLEGÁRIO</w:t>
      </w:r>
      <w:r w:rsidR="00992743" w:rsidRPr="00CC2F7A">
        <w:t xml:space="preserve">, pessoa jurídica de direito público, inscrito no CNPJ sob o nº 18.602.060/0001-40, sediado na Praça Doutor Castilho, nº 10, Centro, em Presidente Olegário – MG, neste ato representado pelo Prefeito Municipal, Senhor </w:t>
      </w:r>
      <w:r w:rsidR="00992743" w:rsidRPr="00CC2F7A">
        <w:rPr>
          <w:b/>
        </w:rPr>
        <w:t xml:space="preserve">RHENYS DA SILVA CAMBRAIA, </w:t>
      </w:r>
      <w:r w:rsidR="00992743" w:rsidRPr="00CC2F7A">
        <w:t xml:space="preserve">brasileiro, casado, Militar da Reserva; inscrito no CPF sob o nº </w:t>
      </w:r>
      <w:r w:rsidR="00C338DD" w:rsidRPr="00CC2F7A">
        <w:t>__________</w:t>
      </w:r>
      <w:r w:rsidR="00992743" w:rsidRPr="00CC2F7A">
        <w:t xml:space="preserve"> </w:t>
      </w:r>
      <w:r w:rsidR="006A41C9" w:rsidRPr="00CC2F7A">
        <w:t xml:space="preserve">, </w:t>
      </w:r>
      <w:r w:rsidR="00992743" w:rsidRPr="00CC2F7A">
        <w:t xml:space="preserve">residente em Presidente Olegário/MG, doravante denominado </w:t>
      </w:r>
      <w:r w:rsidR="00992743" w:rsidRPr="00CC2F7A">
        <w:rPr>
          <w:b/>
          <w:caps/>
        </w:rPr>
        <w:t>Contratante</w:t>
      </w:r>
      <w:r w:rsidR="00992743" w:rsidRPr="00CC2F7A">
        <w:t>, e de outro lado, o empreendedor familiar rural</w:t>
      </w:r>
      <w:r w:rsidR="00F75338" w:rsidRPr="00CC2F7A">
        <w:t xml:space="preserve"> </w:t>
      </w:r>
      <w:r w:rsidR="006A41C9" w:rsidRPr="00CC2F7A">
        <w:rPr>
          <w:b/>
        </w:rPr>
        <w:t>_______</w:t>
      </w:r>
      <w:r w:rsidR="00992743" w:rsidRPr="00CC2F7A">
        <w:rPr>
          <w:b/>
          <w:bCs/>
          <w:i/>
        </w:rPr>
        <w:t>,</w:t>
      </w:r>
      <w:r w:rsidR="00992743" w:rsidRPr="00CC2F7A">
        <w:t xml:space="preserve"> pessoa física, inscrita no CPF nº</w:t>
      </w:r>
      <w:r w:rsidR="00992743" w:rsidRPr="00CC2F7A">
        <w:rPr>
          <w:b/>
          <w:bCs/>
        </w:rPr>
        <w:t xml:space="preserve"> </w:t>
      </w:r>
      <w:r w:rsidR="00E813B7" w:rsidRPr="00CC2F7A">
        <w:rPr>
          <w:b/>
          <w:bCs/>
        </w:rPr>
        <w:t>________</w:t>
      </w:r>
      <w:r w:rsidR="00724658" w:rsidRPr="00CC2F7A">
        <w:rPr>
          <w:b/>
          <w:bCs/>
        </w:rPr>
        <w:t xml:space="preserve"> </w:t>
      </w:r>
      <w:r w:rsidR="00F75338" w:rsidRPr="00CC2F7A">
        <w:rPr>
          <w:bCs/>
        </w:rPr>
        <w:t xml:space="preserve">e RG </w:t>
      </w:r>
      <w:r w:rsidR="009905B4" w:rsidRPr="00CC2F7A">
        <w:rPr>
          <w:bCs/>
        </w:rPr>
        <w:softHyphen/>
      </w:r>
      <w:r w:rsidR="009905B4" w:rsidRPr="00CC2F7A">
        <w:rPr>
          <w:bCs/>
        </w:rPr>
        <w:softHyphen/>
      </w:r>
      <w:r w:rsidR="009905B4" w:rsidRPr="00CC2F7A">
        <w:rPr>
          <w:bCs/>
        </w:rPr>
        <w:softHyphen/>
      </w:r>
      <w:r w:rsidR="009905B4" w:rsidRPr="00CC2F7A">
        <w:rPr>
          <w:bCs/>
        </w:rPr>
        <w:softHyphen/>
      </w:r>
      <w:r w:rsidR="009905B4" w:rsidRPr="00CC2F7A">
        <w:rPr>
          <w:bCs/>
        </w:rPr>
        <w:softHyphen/>
        <w:t>________</w:t>
      </w:r>
      <w:r w:rsidR="00AC676D" w:rsidRPr="00CC2F7A">
        <w:rPr>
          <w:b/>
          <w:bCs/>
        </w:rPr>
        <w:t xml:space="preserve"> </w:t>
      </w:r>
      <w:r w:rsidR="00992743" w:rsidRPr="00CC2F7A">
        <w:t xml:space="preserve">situada na </w:t>
      </w:r>
      <w:r w:rsidR="009905B4" w:rsidRPr="00CC2F7A">
        <w:t>_______</w:t>
      </w:r>
      <w:r w:rsidR="00992743" w:rsidRPr="00CC2F7A">
        <w:t xml:space="preserve">, no município de </w:t>
      </w:r>
      <w:r w:rsidR="0080480B" w:rsidRPr="00CC2F7A">
        <w:rPr>
          <w:b/>
          <w:bCs/>
        </w:rPr>
        <w:t>CIDADE/UF</w:t>
      </w:r>
      <w:r w:rsidR="00992743" w:rsidRPr="00CC2F7A">
        <w:t xml:space="preserve"> CEP </w:t>
      </w:r>
      <w:r w:rsidR="00340EDA" w:rsidRPr="00CC2F7A">
        <w:t>_____</w:t>
      </w:r>
      <w:r w:rsidR="00992743" w:rsidRPr="00CC2F7A">
        <w:rPr>
          <w:iCs/>
        </w:rPr>
        <w:t>,</w:t>
      </w:r>
      <w:r w:rsidR="005C37D6" w:rsidRPr="00CC2F7A">
        <w:rPr>
          <w:iCs/>
        </w:rPr>
        <w:t xml:space="preserve"> telefone </w:t>
      </w:r>
      <w:r w:rsidR="00340EDA" w:rsidRPr="00CC2F7A">
        <w:rPr>
          <w:iCs/>
        </w:rPr>
        <w:t>_______</w:t>
      </w:r>
      <w:r w:rsidR="005C37D6" w:rsidRPr="00CC2F7A">
        <w:rPr>
          <w:iCs/>
        </w:rPr>
        <w:t>,</w:t>
      </w:r>
      <w:r w:rsidR="00992743" w:rsidRPr="00CC2F7A">
        <w:rPr>
          <w:iCs/>
        </w:rPr>
        <w:t xml:space="preserve"> doravante</w:t>
      </w:r>
      <w:r w:rsidR="00992743" w:rsidRPr="00CC2F7A">
        <w:t xml:space="preserve"> denominada </w:t>
      </w:r>
      <w:r w:rsidR="00992743" w:rsidRPr="00CC2F7A">
        <w:rPr>
          <w:b/>
        </w:rPr>
        <w:t>CONTRATADA</w:t>
      </w:r>
      <w:r w:rsidR="00992743" w:rsidRPr="00CC2F7A">
        <w:t xml:space="preserve">, resolvem firmar o presente contrato, sob a regência das Leis Municipais vigentes, Leis Federais </w:t>
      </w:r>
      <w:r w:rsidR="00AE0F72" w:rsidRPr="00CC2F7A">
        <w:t>14.133/21</w:t>
      </w:r>
      <w:r w:rsidR="00992743" w:rsidRPr="00CC2F7A">
        <w:t xml:space="preserve"> e </w:t>
      </w:r>
      <w:bookmarkStart w:id="2" w:name="_Hlk101855399"/>
      <w:r w:rsidR="00992743" w:rsidRPr="00CC2F7A">
        <w:t>11.947/2009</w:t>
      </w:r>
      <w:bookmarkEnd w:id="2"/>
      <w:r w:rsidR="001F55FB" w:rsidRPr="00CC2F7A">
        <w:t xml:space="preserve">, Resolução/FNDE nº 06/2020, Resolução/ FNDE nº 20/2020, Resolução/ FNDE nº 21/2021 </w:t>
      </w:r>
      <w:r w:rsidR="00992743" w:rsidRPr="00CC2F7A">
        <w:t>e demais normas pertinentes, mediante as seguintes cláusulas e condições:</w:t>
      </w:r>
    </w:p>
    <w:p w14:paraId="75994B44" w14:textId="77777777" w:rsidR="0011716E" w:rsidRPr="00CC2F7A" w:rsidRDefault="0011716E" w:rsidP="0004124B">
      <w:pPr>
        <w:jc w:val="both"/>
        <w:rPr>
          <w:color w:val="FF0000"/>
        </w:rPr>
      </w:pPr>
    </w:p>
    <w:p w14:paraId="58765573" w14:textId="77777777" w:rsidR="0011716E" w:rsidRPr="008C4C8E" w:rsidRDefault="0011716E" w:rsidP="0011716E">
      <w:pPr>
        <w:pBdr>
          <w:top w:val="double" w:sz="6" w:space="0" w:color="auto"/>
          <w:bottom w:val="double" w:sz="6" w:space="0" w:color="auto"/>
        </w:pBdr>
        <w:shd w:val="clear" w:color="auto" w:fill="E8E8E8"/>
        <w:rPr>
          <w:b/>
        </w:rPr>
      </w:pPr>
      <w:bookmarkStart w:id="3" w:name="_Hlk94518287"/>
      <w:r w:rsidRPr="008C4C8E">
        <w:rPr>
          <w:b/>
        </w:rPr>
        <w:t>1. CLÁUSULA PRIMEIRA – DOS FUNDAMENTOS LEGAIS</w:t>
      </w:r>
    </w:p>
    <w:bookmarkEnd w:id="3"/>
    <w:p w14:paraId="100DD729" w14:textId="7AEE5C90" w:rsidR="0004124B" w:rsidRPr="008C4C8E" w:rsidRDefault="0004124B" w:rsidP="0004124B">
      <w:pPr>
        <w:pStyle w:val="Ttulo2"/>
        <w:jc w:val="both"/>
        <w:rPr>
          <w:rFonts w:ascii="Times New Roman" w:hAnsi="Times New Roman"/>
          <w:b w:val="0"/>
          <w:bCs/>
          <w:sz w:val="24"/>
          <w:lang w:eastAsia="x-none"/>
        </w:rPr>
      </w:pPr>
      <w:r w:rsidRPr="008C4C8E">
        <w:rPr>
          <w:rFonts w:ascii="Times New Roman" w:hAnsi="Times New Roman"/>
          <w:sz w:val="24"/>
        </w:rPr>
        <w:t xml:space="preserve">1.1. </w:t>
      </w:r>
      <w:r w:rsidRPr="008C4C8E">
        <w:rPr>
          <w:rFonts w:ascii="Times New Roman" w:hAnsi="Times New Roman"/>
          <w:b w:val="0"/>
          <w:bCs/>
          <w:sz w:val="24"/>
        </w:rPr>
        <w:t>O presente contrato decorr</w:t>
      </w:r>
      <w:r w:rsidR="00D01A44" w:rsidRPr="008C4C8E">
        <w:rPr>
          <w:rFonts w:ascii="Times New Roman" w:hAnsi="Times New Roman"/>
          <w:b w:val="0"/>
          <w:bCs/>
          <w:sz w:val="24"/>
        </w:rPr>
        <w:t>e d</w:t>
      </w:r>
      <w:r w:rsidR="004B0EA4" w:rsidRPr="008C4C8E">
        <w:rPr>
          <w:rFonts w:ascii="Times New Roman" w:hAnsi="Times New Roman"/>
          <w:b w:val="0"/>
          <w:bCs/>
          <w:sz w:val="24"/>
        </w:rPr>
        <w:t xml:space="preserve">o Processo Licitatório </w:t>
      </w:r>
      <w:r w:rsidR="00D01A44" w:rsidRPr="008C4C8E">
        <w:rPr>
          <w:rFonts w:ascii="Times New Roman" w:hAnsi="Times New Roman"/>
          <w:b w:val="0"/>
          <w:bCs/>
          <w:sz w:val="24"/>
        </w:rPr>
        <w:t xml:space="preserve">nº. </w:t>
      </w:r>
      <w:r w:rsidR="00F6797F" w:rsidRPr="008C4C8E">
        <w:rPr>
          <w:rFonts w:ascii="Times New Roman" w:hAnsi="Times New Roman"/>
          <w:b w:val="0"/>
          <w:bCs/>
          <w:sz w:val="24"/>
        </w:rPr>
        <w:t>__/202</w:t>
      </w:r>
      <w:r w:rsidR="00B81CE9">
        <w:rPr>
          <w:rFonts w:ascii="Times New Roman" w:hAnsi="Times New Roman"/>
          <w:b w:val="0"/>
          <w:bCs/>
          <w:sz w:val="24"/>
        </w:rPr>
        <w:t>5</w:t>
      </w:r>
      <w:r w:rsidRPr="008C4C8E">
        <w:rPr>
          <w:rFonts w:ascii="Times New Roman" w:hAnsi="Times New Roman"/>
          <w:b w:val="0"/>
          <w:bCs/>
          <w:sz w:val="24"/>
        </w:rPr>
        <w:t xml:space="preserve"> por meio d</w:t>
      </w:r>
      <w:r w:rsidR="002F0C5F" w:rsidRPr="008C4C8E">
        <w:rPr>
          <w:rFonts w:ascii="Times New Roman" w:hAnsi="Times New Roman"/>
          <w:b w:val="0"/>
          <w:bCs/>
          <w:sz w:val="24"/>
        </w:rPr>
        <w:t>a</w:t>
      </w:r>
      <w:r w:rsidR="00FE12B6" w:rsidRPr="008C4C8E">
        <w:rPr>
          <w:rFonts w:ascii="Times New Roman" w:hAnsi="Times New Roman"/>
          <w:b w:val="0"/>
          <w:bCs/>
          <w:sz w:val="24"/>
        </w:rPr>
        <w:t xml:space="preserve"> </w:t>
      </w:r>
      <w:r w:rsidR="002F0C5F" w:rsidRPr="008C4C8E">
        <w:rPr>
          <w:rFonts w:ascii="Times New Roman" w:hAnsi="Times New Roman"/>
          <w:b w:val="0"/>
          <w:bCs/>
          <w:sz w:val="24"/>
        </w:rPr>
        <w:t>Inexigibilidade</w:t>
      </w:r>
      <w:r w:rsidR="004B0EA4" w:rsidRPr="008C4C8E">
        <w:rPr>
          <w:rFonts w:ascii="Times New Roman" w:hAnsi="Times New Roman"/>
          <w:b w:val="0"/>
          <w:bCs/>
          <w:sz w:val="24"/>
        </w:rPr>
        <w:t xml:space="preserve"> </w:t>
      </w:r>
      <w:r w:rsidR="00D01A44" w:rsidRPr="008C4C8E">
        <w:rPr>
          <w:rFonts w:ascii="Times New Roman" w:hAnsi="Times New Roman"/>
          <w:b w:val="0"/>
          <w:bCs/>
          <w:sz w:val="24"/>
        </w:rPr>
        <w:t xml:space="preserve">nº. </w:t>
      </w:r>
      <w:r w:rsidR="00F6797F" w:rsidRPr="008C4C8E">
        <w:rPr>
          <w:rFonts w:ascii="Times New Roman" w:hAnsi="Times New Roman"/>
          <w:b w:val="0"/>
          <w:bCs/>
          <w:sz w:val="24"/>
        </w:rPr>
        <w:t>___/202</w:t>
      </w:r>
      <w:r w:rsidR="00B81CE9">
        <w:rPr>
          <w:rFonts w:ascii="Times New Roman" w:hAnsi="Times New Roman"/>
          <w:b w:val="0"/>
          <w:bCs/>
          <w:sz w:val="24"/>
        </w:rPr>
        <w:t>5</w:t>
      </w:r>
      <w:r w:rsidRPr="008C4C8E">
        <w:rPr>
          <w:rFonts w:ascii="Times New Roman" w:hAnsi="Times New Roman"/>
          <w:b w:val="0"/>
          <w:bCs/>
          <w:sz w:val="24"/>
        </w:rPr>
        <w:t xml:space="preserve"> regido pelo disposto na Lei nº </w:t>
      </w:r>
      <w:r w:rsidR="008007DC" w:rsidRPr="008C4C8E">
        <w:rPr>
          <w:rFonts w:ascii="Times New Roman" w:hAnsi="Times New Roman"/>
          <w:b w:val="0"/>
          <w:bCs/>
          <w:sz w:val="24"/>
        </w:rPr>
        <w:t>14.133/21</w:t>
      </w:r>
      <w:r w:rsidR="004B0EA4" w:rsidRPr="008C4C8E">
        <w:rPr>
          <w:rFonts w:ascii="Times New Roman" w:hAnsi="Times New Roman"/>
          <w:b w:val="0"/>
          <w:bCs/>
          <w:sz w:val="24"/>
        </w:rPr>
        <w:t xml:space="preserve"> e </w:t>
      </w:r>
      <w:r w:rsidR="002F0C5F" w:rsidRPr="008C4C8E">
        <w:rPr>
          <w:rFonts w:ascii="Times New Roman" w:hAnsi="Times New Roman"/>
          <w:b w:val="0"/>
          <w:bCs/>
          <w:sz w:val="24"/>
          <w:lang w:eastAsia="x-none"/>
        </w:rPr>
        <w:t>11.947/2009</w:t>
      </w:r>
      <w:r w:rsidRPr="008C4C8E">
        <w:rPr>
          <w:rFonts w:ascii="Times New Roman" w:hAnsi="Times New Roman"/>
          <w:b w:val="0"/>
          <w:bCs/>
          <w:sz w:val="24"/>
          <w:lang w:eastAsia="x-none"/>
        </w:rPr>
        <w:t>,</w:t>
      </w:r>
      <w:r w:rsidR="00ED69A8" w:rsidRPr="008C4C8E">
        <w:rPr>
          <w:rFonts w:ascii="Times New Roman" w:hAnsi="Times New Roman"/>
          <w:b w:val="0"/>
          <w:bCs/>
          <w:sz w:val="24"/>
          <w:lang w:eastAsia="x-none"/>
        </w:rPr>
        <w:t xml:space="preserve"> princípios aplicáveis à Administração Pública; supletivamente pelas normas gerais de contratos estabelecidos no Código Civil Brasileiro</w:t>
      </w:r>
      <w:r w:rsidRPr="008C4C8E">
        <w:rPr>
          <w:rFonts w:ascii="Times New Roman" w:hAnsi="Times New Roman"/>
          <w:b w:val="0"/>
          <w:bCs/>
          <w:sz w:val="24"/>
          <w:lang w:eastAsia="x-none"/>
        </w:rPr>
        <w:t xml:space="preserve"> e demais normas pertinentes.</w:t>
      </w:r>
    </w:p>
    <w:p w14:paraId="27A931E5" w14:textId="62611C2F" w:rsidR="004E450D" w:rsidRPr="008C4C8E" w:rsidRDefault="00AA6FB7" w:rsidP="004E450D">
      <w:pPr>
        <w:pStyle w:val="Corpodetexto"/>
        <w:ind w:right="49"/>
        <w:rPr>
          <w:rFonts w:ascii="Times New Roman" w:hAnsi="Times New Roman"/>
          <w:sz w:val="24"/>
        </w:rPr>
      </w:pPr>
      <w:r w:rsidRPr="008C4C8E">
        <w:rPr>
          <w:rFonts w:ascii="Times New Roman" w:hAnsi="Times New Roman"/>
          <w:b/>
          <w:sz w:val="24"/>
          <w:lang w:val="pt-BR"/>
        </w:rPr>
        <w:t>1</w:t>
      </w:r>
      <w:r w:rsidR="004E450D" w:rsidRPr="008C4C8E">
        <w:rPr>
          <w:rFonts w:ascii="Times New Roman" w:hAnsi="Times New Roman"/>
          <w:b/>
          <w:sz w:val="24"/>
        </w:rPr>
        <w:t>.2.</w:t>
      </w:r>
      <w:r w:rsidR="004E450D" w:rsidRPr="008C4C8E">
        <w:rPr>
          <w:rFonts w:ascii="Times New Roman" w:hAnsi="Times New Roman"/>
          <w:sz w:val="24"/>
        </w:rPr>
        <w:t xml:space="preserve"> Integra este contrato, como se nele estivesse</w:t>
      </w:r>
      <w:r w:rsidR="00A56457" w:rsidRPr="008C4C8E">
        <w:rPr>
          <w:rFonts w:ascii="Times New Roman" w:hAnsi="Times New Roman"/>
          <w:sz w:val="24"/>
          <w:lang w:val="pt-BR"/>
        </w:rPr>
        <w:t>m</w:t>
      </w:r>
      <w:r w:rsidR="004E450D" w:rsidRPr="008C4C8E">
        <w:rPr>
          <w:rFonts w:ascii="Times New Roman" w:hAnsi="Times New Roman"/>
          <w:sz w:val="24"/>
        </w:rPr>
        <w:t xml:space="preserve"> transcrito</w:t>
      </w:r>
      <w:r w:rsidR="00A56457" w:rsidRPr="008C4C8E">
        <w:rPr>
          <w:rFonts w:ascii="Times New Roman" w:hAnsi="Times New Roman"/>
          <w:sz w:val="24"/>
          <w:lang w:val="pt-BR"/>
        </w:rPr>
        <w:t>s</w:t>
      </w:r>
      <w:r w:rsidR="004E450D" w:rsidRPr="008C4C8E">
        <w:rPr>
          <w:rFonts w:ascii="Times New Roman" w:hAnsi="Times New Roman"/>
          <w:sz w:val="24"/>
        </w:rPr>
        <w:t xml:space="preserve">, </w:t>
      </w:r>
      <w:r w:rsidR="00A56457" w:rsidRPr="008C4C8E">
        <w:rPr>
          <w:rFonts w:ascii="Times New Roman" w:hAnsi="Times New Roman"/>
          <w:sz w:val="24"/>
          <w:lang w:val="pt-BR"/>
        </w:rPr>
        <w:t>o Termo de Referência, o Projeto de Vendas</w:t>
      </w:r>
      <w:r w:rsidR="004E450D" w:rsidRPr="008C4C8E">
        <w:rPr>
          <w:rFonts w:ascii="Times New Roman" w:hAnsi="Times New Roman"/>
          <w:sz w:val="24"/>
          <w:lang w:val="pt-BR"/>
        </w:rPr>
        <w:t xml:space="preserve"> </w:t>
      </w:r>
      <w:r w:rsidR="00A56457" w:rsidRPr="008C4C8E">
        <w:rPr>
          <w:rFonts w:ascii="Times New Roman" w:hAnsi="Times New Roman"/>
          <w:sz w:val="24"/>
          <w:lang w:val="pt-BR"/>
        </w:rPr>
        <w:t xml:space="preserve">e  demais documentos que se encontram anexos ao </w:t>
      </w:r>
      <w:r w:rsidR="004E450D" w:rsidRPr="008C4C8E">
        <w:rPr>
          <w:rFonts w:ascii="Times New Roman" w:hAnsi="Times New Roman"/>
          <w:sz w:val="24"/>
        </w:rPr>
        <w:t>Processo</w:t>
      </w:r>
      <w:r w:rsidR="004E450D" w:rsidRPr="008C4C8E">
        <w:rPr>
          <w:rFonts w:ascii="Times New Roman" w:hAnsi="Times New Roman"/>
          <w:sz w:val="24"/>
          <w:lang w:val="pt-BR"/>
        </w:rPr>
        <w:t xml:space="preserve"> Licitatório</w:t>
      </w:r>
      <w:r w:rsidR="004E450D" w:rsidRPr="008C4C8E">
        <w:rPr>
          <w:rFonts w:ascii="Times New Roman" w:hAnsi="Times New Roman"/>
          <w:sz w:val="24"/>
        </w:rPr>
        <w:t xml:space="preserve"> nº </w:t>
      </w:r>
      <w:r w:rsidR="004E450D" w:rsidRPr="008C4C8E">
        <w:rPr>
          <w:rFonts w:ascii="Times New Roman" w:hAnsi="Times New Roman"/>
          <w:sz w:val="24"/>
          <w:lang w:val="pt-BR"/>
        </w:rPr>
        <w:t>___/202</w:t>
      </w:r>
      <w:r w:rsidR="00B81CE9">
        <w:rPr>
          <w:rFonts w:ascii="Times New Roman" w:hAnsi="Times New Roman"/>
          <w:sz w:val="24"/>
          <w:lang w:val="pt-BR"/>
        </w:rPr>
        <w:t>5</w:t>
      </w:r>
      <w:r w:rsidR="004E450D" w:rsidRPr="008C4C8E">
        <w:rPr>
          <w:rFonts w:ascii="Times New Roman" w:hAnsi="Times New Roman"/>
          <w:sz w:val="24"/>
        </w:rPr>
        <w:t xml:space="preserve">, </w:t>
      </w:r>
      <w:r w:rsidR="004E450D" w:rsidRPr="008C4C8E">
        <w:rPr>
          <w:rFonts w:ascii="Times New Roman" w:hAnsi="Times New Roman"/>
          <w:sz w:val="24"/>
          <w:lang w:val="pt-BR"/>
        </w:rPr>
        <w:t>Inexigibilidade</w:t>
      </w:r>
      <w:r w:rsidR="004E450D" w:rsidRPr="008C4C8E">
        <w:rPr>
          <w:rFonts w:ascii="Times New Roman" w:hAnsi="Times New Roman"/>
          <w:sz w:val="24"/>
        </w:rPr>
        <w:t xml:space="preserve"> nº </w:t>
      </w:r>
      <w:r w:rsidR="004E450D" w:rsidRPr="008C4C8E">
        <w:rPr>
          <w:rFonts w:ascii="Times New Roman" w:hAnsi="Times New Roman"/>
          <w:sz w:val="24"/>
          <w:lang w:val="pt-BR"/>
        </w:rPr>
        <w:t>___/202</w:t>
      </w:r>
      <w:r w:rsidR="00B81CE9">
        <w:rPr>
          <w:rFonts w:ascii="Times New Roman" w:hAnsi="Times New Roman"/>
          <w:sz w:val="24"/>
          <w:lang w:val="pt-BR"/>
        </w:rPr>
        <w:t>5</w:t>
      </w:r>
      <w:r w:rsidR="004E450D" w:rsidRPr="008C4C8E">
        <w:rPr>
          <w:rFonts w:ascii="Times New Roman" w:hAnsi="Times New Roman"/>
          <w:sz w:val="24"/>
          <w:lang w:val="pt-BR"/>
        </w:rPr>
        <w:t>, Chamada Pública nº ___/202</w:t>
      </w:r>
      <w:r w:rsidR="00B81CE9">
        <w:rPr>
          <w:rFonts w:ascii="Times New Roman" w:hAnsi="Times New Roman"/>
          <w:sz w:val="24"/>
          <w:lang w:val="pt-BR"/>
        </w:rPr>
        <w:t>5</w:t>
      </w:r>
      <w:r w:rsidR="00A56457" w:rsidRPr="008C4C8E">
        <w:rPr>
          <w:rFonts w:ascii="Times New Roman" w:hAnsi="Times New Roman"/>
          <w:sz w:val="24"/>
          <w:lang w:val="pt-BR"/>
        </w:rPr>
        <w:t xml:space="preserve"> que deu origem a este contrato.</w:t>
      </w:r>
    </w:p>
    <w:p w14:paraId="78F7E0FF" w14:textId="77777777" w:rsidR="0011716E" w:rsidRPr="00CC2F7A" w:rsidRDefault="0011716E" w:rsidP="0011716E">
      <w:pPr>
        <w:rPr>
          <w:color w:val="FF0000"/>
        </w:rPr>
      </w:pPr>
    </w:p>
    <w:p w14:paraId="3323F87F" w14:textId="1A0E85E0" w:rsidR="0011716E" w:rsidRPr="00CC2F7A" w:rsidRDefault="0011716E" w:rsidP="0011716E">
      <w:pPr>
        <w:pBdr>
          <w:top w:val="double" w:sz="6" w:space="0" w:color="auto"/>
          <w:bottom w:val="double" w:sz="6" w:space="0" w:color="auto"/>
        </w:pBdr>
        <w:shd w:val="clear" w:color="auto" w:fill="E8E8E8"/>
        <w:rPr>
          <w:b/>
        </w:rPr>
      </w:pPr>
      <w:bookmarkStart w:id="4" w:name="_Hlk94518403"/>
      <w:r w:rsidRPr="00CC2F7A">
        <w:rPr>
          <w:b/>
        </w:rPr>
        <w:t xml:space="preserve">2. CLÁUSULA SEGUNDA – DO OBJETO </w:t>
      </w:r>
    </w:p>
    <w:bookmarkEnd w:id="4"/>
    <w:p w14:paraId="474E4C99" w14:textId="08046289" w:rsidR="004E450D" w:rsidRPr="00CC2F7A" w:rsidRDefault="0004124B" w:rsidP="004E450D">
      <w:pPr>
        <w:tabs>
          <w:tab w:val="left" w:pos="1532"/>
          <w:tab w:val="left" w:pos="9498"/>
        </w:tabs>
        <w:jc w:val="both"/>
      </w:pPr>
      <w:r w:rsidRPr="00CC2F7A">
        <w:rPr>
          <w:b/>
        </w:rPr>
        <w:t>2.1.</w:t>
      </w:r>
      <w:r w:rsidRPr="00CC2F7A">
        <w:t xml:space="preserve"> O presente contrato tem como objeto</w:t>
      </w:r>
      <w:r w:rsidR="005C37D6" w:rsidRPr="00CC2F7A">
        <w:t xml:space="preserve"> </w:t>
      </w:r>
      <w:r w:rsidR="005C37D6" w:rsidRPr="00CC2F7A">
        <w:rPr>
          <w:b/>
          <w:bCs/>
        </w:rPr>
        <w:t xml:space="preserve">AQUISIÇÃO DE GÊNEROS ALIMENTÍCIOS DA AGRICULTURA FAMILIAR E DO EMPREENDEDOR FAMILIAR RURAL </w:t>
      </w:r>
      <w:r w:rsidR="008507BA" w:rsidRPr="00CC2F7A">
        <w:rPr>
          <w:b/>
          <w:bCs/>
        </w:rPr>
        <w:t>PARA ATENDIMENTO AO PROGRAMA NACIONAL DE ALIMENTAÇÃO ESCOLAR - PNAE</w:t>
      </w:r>
      <w:r w:rsidR="005C37D6" w:rsidRPr="00CC2F7A">
        <w:rPr>
          <w:b/>
          <w:bCs/>
        </w:rPr>
        <w:t xml:space="preserve"> </w:t>
      </w:r>
      <w:r w:rsidR="002713D4" w:rsidRPr="00CC2F7A">
        <w:rPr>
          <w:bCs/>
        </w:rPr>
        <w:t xml:space="preserve">para </w:t>
      </w:r>
      <w:r w:rsidR="002713D4" w:rsidRPr="00CC2F7A">
        <w:t>atender os alunos matriculados nas escolas de Educação Infantil, Fundamental e EJA (Educação de Jovem</w:t>
      </w:r>
      <w:r w:rsidR="006F5D13" w:rsidRPr="00CC2F7A">
        <w:t xml:space="preserve"> </w:t>
      </w:r>
      <w:r w:rsidR="002713D4" w:rsidRPr="00CC2F7A">
        <w:t xml:space="preserve">e Adulto) da Rede Pública Municipal </w:t>
      </w:r>
      <w:r w:rsidR="005C37D6" w:rsidRPr="00CC2F7A">
        <w:t xml:space="preserve">de Presidente Olegário-MG, </w:t>
      </w:r>
      <w:r w:rsidR="003F0885" w:rsidRPr="00CC2F7A">
        <w:t>conforme condições, quantidades e exigências estabelecidas e demais documentações anexas ao Termo de Referência e ao Instrumento Convocatório.</w:t>
      </w:r>
    </w:p>
    <w:p w14:paraId="04EC02A6" w14:textId="659814A5" w:rsidR="004E450D" w:rsidRPr="00CC2F7A" w:rsidRDefault="004E450D" w:rsidP="004E450D">
      <w:pPr>
        <w:jc w:val="both"/>
        <w:rPr>
          <w:b/>
          <w:bCs/>
        </w:rPr>
      </w:pPr>
      <w:r w:rsidRPr="00CC2F7A">
        <w:rPr>
          <w:b/>
          <w:bCs/>
        </w:rPr>
        <w:t>2.2. Secretaria Requisitante</w:t>
      </w:r>
    </w:p>
    <w:p w14:paraId="6D2E5964" w14:textId="41822ADF" w:rsidR="004E450D" w:rsidRPr="00CC2F7A" w:rsidRDefault="004E450D" w:rsidP="004E450D">
      <w:pPr>
        <w:jc w:val="both"/>
        <w:rPr>
          <w:bCs/>
        </w:rPr>
      </w:pPr>
      <w:r w:rsidRPr="00CC2F7A">
        <w:rPr>
          <w:b/>
          <w:bCs/>
        </w:rPr>
        <w:t xml:space="preserve">Gestor: </w:t>
      </w:r>
      <w:r w:rsidR="00B81CE9" w:rsidRPr="00B81CE9">
        <w:rPr>
          <w:b/>
          <w:bCs/>
        </w:rPr>
        <w:t>Nilda Maria de Sousa Borges</w:t>
      </w:r>
    </w:p>
    <w:p w14:paraId="42D7B374" w14:textId="77A06112" w:rsidR="004E450D" w:rsidRPr="00CC2F7A" w:rsidRDefault="004E450D" w:rsidP="004E450D">
      <w:pPr>
        <w:jc w:val="both"/>
        <w:rPr>
          <w:rFonts w:eastAsia="Candara"/>
          <w:bCs/>
          <w:lang w:val="pt-PT"/>
        </w:rPr>
      </w:pPr>
      <w:r w:rsidRPr="00CC2F7A">
        <w:rPr>
          <w:b/>
          <w:bCs/>
        </w:rPr>
        <w:t xml:space="preserve">Fiscal: </w:t>
      </w:r>
      <w:r w:rsidR="00B81CE9" w:rsidRPr="00B81CE9">
        <w:rPr>
          <w:b/>
          <w:bCs/>
        </w:rPr>
        <w:t>Paulo Henrique Leite</w:t>
      </w:r>
    </w:p>
    <w:p w14:paraId="453C4C2B" w14:textId="77777777" w:rsidR="0011716E" w:rsidRPr="00CC2F7A" w:rsidRDefault="0011716E" w:rsidP="0004124B">
      <w:pPr>
        <w:pStyle w:val="Corpodetexto"/>
        <w:ind w:right="49"/>
        <w:rPr>
          <w:rFonts w:ascii="Times New Roman" w:hAnsi="Times New Roman"/>
          <w:sz w:val="24"/>
        </w:rPr>
      </w:pPr>
    </w:p>
    <w:p w14:paraId="7DE24034" w14:textId="31DF63ED" w:rsidR="0011716E" w:rsidRPr="00CC2F7A" w:rsidRDefault="0011716E" w:rsidP="0011716E">
      <w:pPr>
        <w:pBdr>
          <w:top w:val="double" w:sz="6" w:space="0" w:color="auto"/>
          <w:bottom w:val="double" w:sz="6" w:space="0" w:color="auto"/>
        </w:pBdr>
        <w:shd w:val="clear" w:color="auto" w:fill="E8E8E8"/>
        <w:rPr>
          <w:b/>
        </w:rPr>
      </w:pPr>
      <w:bookmarkStart w:id="5" w:name="_Hlk94518477"/>
      <w:r w:rsidRPr="00CC2F7A">
        <w:rPr>
          <w:b/>
        </w:rPr>
        <w:t>3. CLÁUSULA TERCEIRA – DAS OBRIGAÇÕES DAS PARTES</w:t>
      </w:r>
    </w:p>
    <w:bookmarkEnd w:id="5"/>
    <w:p w14:paraId="5F22C663" w14:textId="07895289" w:rsidR="006D4688" w:rsidRPr="00CC2F7A" w:rsidRDefault="00B81A31" w:rsidP="00FE12B6">
      <w:pPr>
        <w:ind w:right="-1"/>
        <w:jc w:val="both"/>
      </w:pPr>
      <w:r w:rsidRPr="00CC2F7A">
        <w:rPr>
          <w:b/>
          <w:bCs/>
        </w:rPr>
        <w:t>3</w:t>
      </w:r>
      <w:r w:rsidR="00360679" w:rsidRPr="00CC2F7A">
        <w:rPr>
          <w:b/>
          <w:bCs/>
        </w:rPr>
        <w:t>.</w:t>
      </w:r>
      <w:r w:rsidR="002B1D94" w:rsidRPr="00CC2F7A">
        <w:rPr>
          <w:b/>
          <w:bCs/>
        </w:rPr>
        <w:t xml:space="preserve">1. </w:t>
      </w:r>
      <w:r w:rsidR="00360679" w:rsidRPr="00CC2F7A">
        <w:t xml:space="preserve"> São obrigações da </w:t>
      </w:r>
      <w:r w:rsidR="00360679" w:rsidRPr="00CC2F7A">
        <w:rPr>
          <w:b/>
          <w:bCs/>
        </w:rPr>
        <w:t>CONTRATANTE:</w:t>
      </w:r>
      <w:r w:rsidR="00360679" w:rsidRPr="00CC2F7A">
        <w:t xml:space="preserve"> </w:t>
      </w:r>
    </w:p>
    <w:p w14:paraId="2C2511AD" w14:textId="60B60301" w:rsidR="006D4688" w:rsidRPr="00CC2F7A" w:rsidRDefault="00EF2AFF" w:rsidP="00040F0E">
      <w:pPr>
        <w:ind w:left="1134" w:right="-1"/>
        <w:jc w:val="both"/>
      </w:pPr>
      <w:r w:rsidRPr="00CC2F7A">
        <w:rPr>
          <w:b/>
          <w:bCs/>
        </w:rPr>
        <w:t>3.</w:t>
      </w:r>
      <w:r w:rsidR="002B1D94" w:rsidRPr="00CC2F7A">
        <w:rPr>
          <w:b/>
          <w:bCs/>
        </w:rPr>
        <w:t>1</w:t>
      </w:r>
      <w:r w:rsidRPr="00CC2F7A">
        <w:rPr>
          <w:b/>
          <w:bCs/>
        </w:rPr>
        <w:t xml:space="preserve">.1. </w:t>
      </w:r>
      <w:r w:rsidR="00360679" w:rsidRPr="00CC2F7A">
        <w:t xml:space="preserve"> Exigir o cumprimento de todas as obrigações assumidas pela Contratada, de acordo com as cláusulas contratuais e os termos de seu projeto; </w:t>
      </w:r>
    </w:p>
    <w:p w14:paraId="6EB8BF13" w14:textId="6A4BA7C8" w:rsidR="006D4688" w:rsidRPr="00CC2F7A" w:rsidRDefault="00EF2AFF" w:rsidP="00040F0E">
      <w:pPr>
        <w:ind w:left="1134" w:right="-1"/>
        <w:jc w:val="both"/>
      </w:pPr>
      <w:r w:rsidRPr="00CC2F7A">
        <w:rPr>
          <w:b/>
          <w:bCs/>
        </w:rPr>
        <w:t>3.</w:t>
      </w:r>
      <w:r w:rsidR="002B1D94" w:rsidRPr="00CC2F7A">
        <w:rPr>
          <w:b/>
          <w:bCs/>
        </w:rPr>
        <w:t>1</w:t>
      </w:r>
      <w:r w:rsidRPr="00CC2F7A">
        <w:rPr>
          <w:b/>
          <w:bCs/>
        </w:rPr>
        <w:t xml:space="preserve">.2. </w:t>
      </w:r>
      <w:r w:rsidR="00360679" w:rsidRPr="00CC2F7A">
        <w:t xml:space="preserve"> Efetuar o pagamento em conformidade com a Cláusula Quarta deste instrumento</w:t>
      </w:r>
      <w:r w:rsidR="006C053F" w:rsidRPr="00CC2F7A">
        <w:t>;</w:t>
      </w:r>
      <w:r w:rsidR="00360679" w:rsidRPr="00CC2F7A">
        <w:t xml:space="preserve"> </w:t>
      </w:r>
    </w:p>
    <w:p w14:paraId="791CF49C" w14:textId="7E692BC6" w:rsidR="00C565E9" w:rsidRPr="00CC2F7A" w:rsidRDefault="002B1D94" w:rsidP="00040F0E">
      <w:pPr>
        <w:tabs>
          <w:tab w:val="left" w:pos="5340"/>
        </w:tabs>
        <w:spacing w:line="276" w:lineRule="auto"/>
        <w:ind w:left="1134"/>
        <w:rPr>
          <w:rFonts w:eastAsia="Calibri"/>
        </w:rPr>
      </w:pPr>
      <w:r w:rsidRPr="00CC2F7A">
        <w:rPr>
          <w:rFonts w:eastAsia="Calibri"/>
          <w:b/>
          <w:bCs/>
        </w:rPr>
        <w:t>3.1.3.</w:t>
      </w:r>
      <w:r w:rsidR="00C565E9" w:rsidRPr="00CC2F7A">
        <w:rPr>
          <w:rFonts w:eastAsia="Calibri"/>
        </w:rPr>
        <w:t xml:space="preserve"> </w:t>
      </w:r>
      <w:r w:rsidRPr="00CC2F7A">
        <w:rPr>
          <w:rFonts w:eastAsia="Calibri"/>
        </w:rPr>
        <w:t>F</w:t>
      </w:r>
      <w:r w:rsidR="00C565E9" w:rsidRPr="00CC2F7A">
        <w:rPr>
          <w:rFonts w:eastAsia="Calibri"/>
        </w:rPr>
        <w:t xml:space="preserve">iscalizar a execução do contrato; </w:t>
      </w:r>
    </w:p>
    <w:p w14:paraId="3AEDDB3A" w14:textId="0BF8B54E" w:rsidR="00DC7C88" w:rsidRPr="00CC2F7A" w:rsidRDefault="00EF2AFF" w:rsidP="00040F0E">
      <w:pPr>
        <w:ind w:left="1134" w:right="-1"/>
        <w:jc w:val="both"/>
      </w:pPr>
      <w:r w:rsidRPr="00CC2F7A">
        <w:rPr>
          <w:b/>
          <w:bCs/>
        </w:rPr>
        <w:t>3.</w:t>
      </w:r>
      <w:r w:rsidR="002B1D94" w:rsidRPr="00CC2F7A">
        <w:rPr>
          <w:b/>
          <w:bCs/>
        </w:rPr>
        <w:t>1.4</w:t>
      </w:r>
      <w:r w:rsidRPr="00CC2F7A">
        <w:rPr>
          <w:b/>
          <w:bCs/>
        </w:rPr>
        <w:t>.</w:t>
      </w:r>
      <w:r w:rsidR="00360679" w:rsidRPr="00CC2F7A">
        <w:t xml:space="preserve"> Responsabilizar-se pela designação de servidor para recebimento e conferência dos produtos entregues pel</w:t>
      </w:r>
      <w:r w:rsidR="00B81A31" w:rsidRPr="00CC2F7A">
        <w:t>o</w:t>
      </w:r>
      <w:r w:rsidR="00360679" w:rsidRPr="00CC2F7A">
        <w:t xml:space="preserve">s </w:t>
      </w:r>
      <w:r w:rsidR="00B81A31" w:rsidRPr="00CC2F7A">
        <w:t>produtores</w:t>
      </w:r>
      <w:r w:rsidR="006C053F" w:rsidRPr="00CC2F7A">
        <w:t>;</w:t>
      </w:r>
    </w:p>
    <w:p w14:paraId="10EA587A" w14:textId="046744BB" w:rsidR="00EB167C" w:rsidRPr="00CC2F7A" w:rsidRDefault="00040F0E" w:rsidP="00AA6FB7">
      <w:pPr>
        <w:ind w:left="1134" w:right="-1"/>
        <w:jc w:val="both"/>
      </w:pPr>
      <w:r w:rsidRPr="00CC2F7A">
        <w:rPr>
          <w:rFonts w:eastAsia="Calibri"/>
          <w:b/>
          <w:bCs/>
        </w:rPr>
        <w:lastRenderedPageBreak/>
        <w:t>3.1.5.</w:t>
      </w:r>
      <w:r w:rsidRPr="00CC2F7A">
        <w:rPr>
          <w:rFonts w:eastAsia="Calibri"/>
        </w:rPr>
        <w:t xml:space="preserve"> </w:t>
      </w:r>
      <w:r w:rsidR="00C565E9" w:rsidRPr="00CC2F7A">
        <w:rPr>
          <w:rFonts w:eastAsia="Calibri"/>
        </w:rPr>
        <w:t>Sempre que a CONTRATANTE alterar ou rescindir o contrato sem culpa do CONTRATADO, deve respeitar o equilíbrio econômico-financeiro, garantindo-lhe o aumento da remuneração respectiva ou a indenização por despesas já realizadas</w:t>
      </w:r>
      <w:r w:rsidR="00AA6FB7" w:rsidRPr="00CC2F7A">
        <w:rPr>
          <w:rFonts w:eastAsia="Calibri"/>
        </w:rPr>
        <w:t>.</w:t>
      </w:r>
    </w:p>
    <w:p w14:paraId="725CA0BA" w14:textId="5D019078" w:rsidR="00360679" w:rsidRPr="00CC2F7A" w:rsidRDefault="00B81A31" w:rsidP="00FE12B6">
      <w:pPr>
        <w:ind w:right="-1"/>
        <w:jc w:val="both"/>
        <w:rPr>
          <w:b/>
          <w:bCs/>
        </w:rPr>
      </w:pPr>
      <w:r w:rsidRPr="00CC2F7A">
        <w:rPr>
          <w:b/>
          <w:bCs/>
        </w:rPr>
        <w:t>3.</w:t>
      </w:r>
      <w:r w:rsidR="00AA6FB7" w:rsidRPr="00CC2F7A">
        <w:rPr>
          <w:b/>
          <w:bCs/>
        </w:rPr>
        <w:t>2</w:t>
      </w:r>
      <w:r w:rsidRPr="00CC2F7A">
        <w:rPr>
          <w:b/>
          <w:bCs/>
        </w:rPr>
        <w:t>.</w:t>
      </w:r>
      <w:r w:rsidR="00360679" w:rsidRPr="00CC2F7A">
        <w:rPr>
          <w:b/>
          <w:bCs/>
        </w:rPr>
        <w:t xml:space="preserve"> </w:t>
      </w:r>
      <w:r w:rsidR="00360679" w:rsidRPr="00CC2F7A">
        <w:t>São obrigações da</w:t>
      </w:r>
      <w:r w:rsidR="00360679" w:rsidRPr="00CC2F7A">
        <w:rPr>
          <w:b/>
          <w:bCs/>
        </w:rPr>
        <w:t xml:space="preserve"> CONTRATADA:</w:t>
      </w:r>
    </w:p>
    <w:p w14:paraId="43F84528" w14:textId="52BBB893" w:rsidR="00EB167C" w:rsidRPr="00CC2F7A" w:rsidRDefault="00AA6FB7" w:rsidP="00F77496">
      <w:pPr>
        <w:ind w:left="1134" w:right="-1"/>
        <w:jc w:val="both"/>
        <w:rPr>
          <w:b/>
          <w:bCs/>
        </w:rPr>
      </w:pPr>
      <w:r w:rsidRPr="00CC2F7A">
        <w:rPr>
          <w:b/>
          <w:bCs/>
        </w:rPr>
        <w:t>3.2.1.</w:t>
      </w:r>
      <w:r w:rsidR="00EB167C" w:rsidRPr="00CC2F7A">
        <w:t>O CONTRATADO se compromete a fornecer os gêneros alimentícios da Agricultura Familiar ao CONTRATANTE conforme descrito no Projeto Básico que é parte integrante deste Instrumento.</w:t>
      </w:r>
    </w:p>
    <w:p w14:paraId="685DE96C" w14:textId="17F1CD5A" w:rsidR="00360679" w:rsidRPr="00CC2F7A" w:rsidRDefault="00EF2AFF" w:rsidP="00F77496">
      <w:pPr>
        <w:ind w:left="1134" w:right="-1"/>
        <w:jc w:val="both"/>
      </w:pPr>
      <w:r w:rsidRPr="00CC2F7A">
        <w:rPr>
          <w:b/>
          <w:bCs/>
        </w:rPr>
        <w:t>3.</w:t>
      </w:r>
      <w:r w:rsidR="00AA6FB7" w:rsidRPr="00CC2F7A">
        <w:rPr>
          <w:b/>
          <w:bCs/>
        </w:rPr>
        <w:t>2</w:t>
      </w:r>
      <w:r w:rsidRPr="00CC2F7A">
        <w:rPr>
          <w:b/>
          <w:bCs/>
        </w:rPr>
        <w:t>.</w:t>
      </w:r>
      <w:r w:rsidR="00AA6FB7" w:rsidRPr="00CC2F7A">
        <w:rPr>
          <w:b/>
          <w:bCs/>
        </w:rPr>
        <w:t>2</w:t>
      </w:r>
      <w:r w:rsidRPr="00CC2F7A">
        <w:rPr>
          <w:b/>
          <w:bCs/>
        </w:rPr>
        <w:t>.</w:t>
      </w:r>
      <w:r w:rsidRPr="00CC2F7A">
        <w:t xml:space="preserve"> </w:t>
      </w:r>
      <w:r w:rsidR="00360679" w:rsidRPr="00CC2F7A">
        <w:t>Cumprir fielmente este contrato, executando-o sob sua inteira responsabilidade,</w:t>
      </w:r>
      <w:r w:rsidR="00B81A31" w:rsidRPr="00CC2F7A">
        <w:t xml:space="preserve"> </w:t>
      </w:r>
      <w:r w:rsidR="00360679" w:rsidRPr="00CC2F7A">
        <w:t>vedada sua transferência a terceiros, total ou parcial;</w:t>
      </w:r>
    </w:p>
    <w:p w14:paraId="67501FE9" w14:textId="5575DC27" w:rsidR="00360679" w:rsidRPr="00CC2F7A" w:rsidRDefault="00EF2AFF" w:rsidP="00F77496">
      <w:pPr>
        <w:ind w:left="1134" w:right="-1"/>
        <w:jc w:val="both"/>
      </w:pPr>
      <w:r w:rsidRPr="00CC2F7A">
        <w:rPr>
          <w:b/>
          <w:bCs/>
        </w:rPr>
        <w:t>3.</w:t>
      </w:r>
      <w:r w:rsidR="00616B49" w:rsidRPr="00CC2F7A">
        <w:rPr>
          <w:b/>
          <w:bCs/>
        </w:rPr>
        <w:t>2.3</w:t>
      </w:r>
      <w:r w:rsidRPr="00CC2F7A">
        <w:rPr>
          <w:b/>
          <w:bCs/>
        </w:rPr>
        <w:t xml:space="preserve">. </w:t>
      </w:r>
      <w:r w:rsidR="00360679" w:rsidRPr="00CC2F7A">
        <w:t>Responsabilizar-se por todos os encargos que incidirem sobre a execução deste</w:t>
      </w:r>
      <w:r w:rsidR="00B81A31" w:rsidRPr="00CC2F7A">
        <w:t xml:space="preserve"> </w:t>
      </w:r>
      <w:r w:rsidR="00360679" w:rsidRPr="00CC2F7A">
        <w:t>contrato;</w:t>
      </w:r>
    </w:p>
    <w:p w14:paraId="07E51247" w14:textId="684FF0A9" w:rsidR="00360679" w:rsidRPr="00CC2F7A" w:rsidRDefault="00EF2AFF" w:rsidP="00F77496">
      <w:pPr>
        <w:ind w:left="1134" w:right="-1"/>
        <w:jc w:val="both"/>
      </w:pPr>
      <w:r w:rsidRPr="00CC2F7A">
        <w:rPr>
          <w:b/>
          <w:bCs/>
        </w:rPr>
        <w:t>3.</w:t>
      </w:r>
      <w:r w:rsidR="00616B49" w:rsidRPr="00CC2F7A">
        <w:rPr>
          <w:b/>
          <w:bCs/>
        </w:rPr>
        <w:t>2</w:t>
      </w:r>
      <w:r w:rsidRPr="00CC2F7A">
        <w:rPr>
          <w:b/>
          <w:bCs/>
        </w:rPr>
        <w:t>.</w:t>
      </w:r>
      <w:r w:rsidR="00616B49" w:rsidRPr="00CC2F7A">
        <w:rPr>
          <w:b/>
          <w:bCs/>
        </w:rPr>
        <w:t>4.</w:t>
      </w:r>
      <w:r w:rsidRPr="00CC2F7A">
        <w:rPr>
          <w:b/>
          <w:bCs/>
        </w:rPr>
        <w:t xml:space="preserve"> </w:t>
      </w:r>
      <w:r w:rsidR="00360679" w:rsidRPr="00CC2F7A">
        <w:t>Será de responsabilidade da contratada a perfeita execução do objeto deste contrato;</w:t>
      </w:r>
    </w:p>
    <w:p w14:paraId="284D897E" w14:textId="3189BE1A" w:rsidR="00360679" w:rsidRPr="00CC2F7A" w:rsidRDefault="00EF2AFF" w:rsidP="00F77496">
      <w:pPr>
        <w:ind w:left="1134" w:right="-1"/>
        <w:jc w:val="both"/>
      </w:pPr>
      <w:r w:rsidRPr="00CC2F7A">
        <w:rPr>
          <w:b/>
          <w:bCs/>
        </w:rPr>
        <w:t>3.</w:t>
      </w:r>
      <w:r w:rsidR="00616B49" w:rsidRPr="00CC2F7A">
        <w:rPr>
          <w:b/>
          <w:bCs/>
        </w:rPr>
        <w:t>2.5.</w:t>
      </w:r>
      <w:r w:rsidR="0054777F" w:rsidRPr="00CC2F7A">
        <w:t xml:space="preserve"> </w:t>
      </w:r>
      <w:r w:rsidR="00360679" w:rsidRPr="00CC2F7A">
        <w:t>Providenciar a imediata correção das deficiências apontadas pela Contratante quanto</w:t>
      </w:r>
      <w:r w:rsidR="00B81A31" w:rsidRPr="00CC2F7A">
        <w:t xml:space="preserve"> </w:t>
      </w:r>
      <w:r w:rsidR="00360679" w:rsidRPr="00CC2F7A">
        <w:t>ao fornecimento;</w:t>
      </w:r>
    </w:p>
    <w:p w14:paraId="05ADF3E4" w14:textId="4A4A62C7" w:rsidR="00AF3AC7" w:rsidRPr="00CC2F7A" w:rsidRDefault="0087616A" w:rsidP="00F77496">
      <w:pPr>
        <w:widowControl w:val="0"/>
        <w:tabs>
          <w:tab w:val="left" w:pos="0"/>
          <w:tab w:val="left" w:pos="284"/>
          <w:tab w:val="left" w:pos="1418"/>
          <w:tab w:val="left" w:pos="1809"/>
        </w:tabs>
        <w:autoSpaceDE w:val="0"/>
        <w:autoSpaceDN w:val="0"/>
        <w:ind w:left="1134" w:right="116"/>
        <w:jc w:val="both"/>
      </w:pPr>
      <w:r w:rsidRPr="00CC2F7A">
        <w:rPr>
          <w:b/>
        </w:rPr>
        <w:t>3</w:t>
      </w:r>
      <w:r w:rsidR="00DF2670" w:rsidRPr="00CC2F7A">
        <w:rPr>
          <w:b/>
        </w:rPr>
        <w:t>.</w:t>
      </w:r>
      <w:r w:rsidR="00616B49" w:rsidRPr="00CC2F7A">
        <w:rPr>
          <w:b/>
        </w:rPr>
        <w:t>2.6</w:t>
      </w:r>
      <w:r w:rsidR="00AF3AC7" w:rsidRPr="00CC2F7A">
        <w:rPr>
          <w:b/>
        </w:rPr>
        <w:t>.</w:t>
      </w:r>
      <w:r w:rsidR="00616B49" w:rsidRPr="00CC2F7A">
        <w:rPr>
          <w:b/>
        </w:rPr>
        <w:t xml:space="preserve"> </w:t>
      </w:r>
      <w:r w:rsidR="00DF2670" w:rsidRPr="00CC2F7A">
        <w:t>A contratada deverá se responsabilizar-se por todas as despesas diretas ou indiretas, tais como: remuneração dos funcionários, eventuais despesas com transportes, encargos sociais, fiscais, trabalhistas, previdenciários e de ordem de classe, indenizações por rescisões e quaisquer outras que forem devidas aos contratados, no desempenho do objeto ora licitado, ficando ainda, a Contratante, isenta de qualquer vínculo empregatício com os mesmos;</w:t>
      </w:r>
    </w:p>
    <w:p w14:paraId="2A6F63D1" w14:textId="477B6912" w:rsidR="004B34B3" w:rsidRPr="00CC2F7A" w:rsidRDefault="0087616A" w:rsidP="00F77496">
      <w:pPr>
        <w:widowControl w:val="0"/>
        <w:tabs>
          <w:tab w:val="left" w:pos="0"/>
          <w:tab w:val="left" w:pos="284"/>
          <w:tab w:val="left" w:pos="1418"/>
          <w:tab w:val="left" w:pos="1809"/>
        </w:tabs>
        <w:autoSpaceDE w:val="0"/>
        <w:autoSpaceDN w:val="0"/>
        <w:ind w:left="1134" w:right="116"/>
        <w:jc w:val="both"/>
      </w:pPr>
      <w:r w:rsidRPr="00CC2F7A">
        <w:rPr>
          <w:b/>
        </w:rPr>
        <w:t>3</w:t>
      </w:r>
      <w:r w:rsidR="00DF2670" w:rsidRPr="00CC2F7A">
        <w:rPr>
          <w:b/>
        </w:rPr>
        <w:t>.</w:t>
      </w:r>
      <w:r w:rsidR="00616B49" w:rsidRPr="00CC2F7A">
        <w:rPr>
          <w:b/>
        </w:rPr>
        <w:t>2.7.</w:t>
      </w:r>
      <w:r w:rsidR="00DF2670" w:rsidRPr="00CC2F7A">
        <w:t xml:space="preserve"> O fornecedor, aderindo a este processo declara que atende a todas as exigências legais e regulatórias para tanto e que possui autorização legal para fazer o projeto, sujeitando-se, em caso de declaração falsa, às penalidades da legislação civil e penal aplicáveis. </w:t>
      </w:r>
    </w:p>
    <w:p w14:paraId="32F5F3D1" w14:textId="5E70CCDF" w:rsidR="00DF2670" w:rsidRPr="00CC2F7A" w:rsidRDefault="004B34B3" w:rsidP="00F77496">
      <w:pPr>
        <w:widowControl w:val="0"/>
        <w:tabs>
          <w:tab w:val="left" w:pos="0"/>
          <w:tab w:val="left" w:pos="284"/>
          <w:tab w:val="left" w:pos="1418"/>
          <w:tab w:val="left" w:pos="1809"/>
        </w:tabs>
        <w:autoSpaceDE w:val="0"/>
        <w:autoSpaceDN w:val="0"/>
        <w:ind w:left="1134" w:right="116"/>
        <w:jc w:val="both"/>
      </w:pPr>
      <w:r w:rsidRPr="00CC2F7A">
        <w:rPr>
          <w:b/>
        </w:rPr>
        <w:t>3</w:t>
      </w:r>
      <w:r w:rsidR="00DF2670" w:rsidRPr="00CC2F7A">
        <w:rPr>
          <w:b/>
        </w:rPr>
        <w:t>.</w:t>
      </w:r>
      <w:r w:rsidR="00616B49" w:rsidRPr="00CC2F7A">
        <w:rPr>
          <w:b/>
        </w:rPr>
        <w:t>2.8.</w:t>
      </w:r>
      <w:r w:rsidR="00DF2670" w:rsidRPr="00CC2F7A">
        <w:t xml:space="preserve"> O fornecedor se compromete a fornecer os gêneros alimentícios conforme o disposto no padrão de identidade e qualidade estabelecida na legislação vigente e as especificações elaboradas pela Secretaria requisitante</w:t>
      </w:r>
      <w:r w:rsidRPr="00CC2F7A">
        <w:t>.</w:t>
      </w:r>
    </w:p>
    <w:p w14:paraId="06DF1489" w14:textId="191B2A79" w:rsidR="00C565E9" w:rsidRPr="00CC2F7A" w:rsidRDefault="00616B49" w:rsidP="00F77496">
      <w:pPr>
        <w:widowControl w:val="0"/>
        <w:tabs>
          <w:tab w:val="left" w:pos="0"/>
          <w:tab w:val="left" w:pos="284"/>
          <w:tab w:val="left" w:pos="1418"/>
          <w:tab w:val="left" w:pos="1809"/>
        </w:tabs>
        <w:autoSpaceDE w:val="0"/>
        <w:autoSpaceDN w:val="0"/>
        <w:ind w:left="1134" w:right="116"/>
        <w:jc w:val="both"/>
        <w:rPr>
          <w:rFonts w:eastAsia="Calibri"/>
        </w:rPr>
      </w:pPr>
      <w:r w:rsidRPr="00CC2F7A">
        <w:rPr>
          <w:rFonts w:eastAsia="Calibri"/>
          <w:b/>
          <w:bCs/>
        </w:rPr>
        <w:t>3.2.9.</w:t>
      </w:r>
      <w:r w:rsidRPr="00CC2F7A">
        <w:rPr>
          <w:rFonts w:eastAsia="Calibri"/>
        </w:rPr>
        <w:t xml:space="preserve"> </w:t>
      </w:r>
      <w:r w:rsidR="00C565E9" w:rsidRPr="00CC2F7A">
        <w:rPr>
          <w:rFonts w:eastAsia="Calibri"/>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r w:rsidR="00ED69A8" w:rsidRPr="00CC2F7A">
        <w:rPr>
          <w:rFonts w:eastAsia="Calibri"/>
        </w:rPr>
        <w:t>.</w:t>
      </w:r>
    </w:p>
    <w:p w14:paraId="46FAA502" w14:textId="5AF6C455" w:rsidR="00C565E9" w:rsidRPr="00CC2F7A" w:rsidRDefault="00616B49" w:rsidP="00F77496">
      <w:pPr>
        <w:widowControl w:val="0"/>
        <w:tabs>
          <w:tab w:val="left" w:pos="0"/>
          <w:tab w:val="left" w:pos="284"/>
          <w:tab w:val="left" w:pos="1418"/>
          <w:tab w:val="left" w:pos="1809"/>
        </w:tabs>
        <w:autoSpaceDE w:val="0"/>
        <w:autoSpaceDN w:val="0"/>
        <w:ind w:left="1134" w:right="116"/>
        <w:jc w:val="both"/>
        <w:rPr>
          <w:rFonts w:eastAsia="Calibri"/>
        </w:rPr>
      </w:pPr>
      <w:r w:rsidRPr="00CC2F7A">
        <w:rPr>
          <w:rFonts w:eastAsia="Calibri"/>
          <w:b/>
          <w:bCs/>
        </w:rPr>
        <w:t>3.2.10.</w:t>
      </w:r>
      <w:r w:rsidRPr="00CC2F7A">
        <w:rPr>
          <w:rFonts w:eastAsia="Calibri"/>
        </w:rPr>
        <w:t xml:space="preserve"> </w:t>
      </w:r>
      <w:r w:rsidR="00C565E9" w:rsidRPr="00CC2F7A">
        <w:rPr>
          <w:rFonts w:eastAsia="Calibri"/>
        </w:rPr>
        <w:t>É de exclusiva responsabilidade do CONTRATADO FORNECEDOR o ressarcimento de danos causados ao CONTRATANTE ou a terceiros, decorrentes de sua culpa ou dolo na execução do contrato, não excluindo ou reduzindo esta responsabilidade à fiscalização</w:t>
      </w:r>
      <w:r w:rsidRPr="00CC2F7A">
        <w:rPr>
          <w:rFonts w:eastAsia="Calibri"/>
        </w:rPr>
        <w:t>.</w:t>
      </w:r>
    </w:p>
    <w:p w14:paraId="47D6CBB1" w14:textId="6AB4FC5F" w:rsidR="00F607AB" w:rsidRPr="00CC2F7A" w:rsidRDefault="006F2D68" w:rsidP="00F77496">
      <w:pPr>
        <w:widowControl w:val="0"/>
        <w:tabs>
          <w:tab w:val="left" w:pos="0"/>
          <w:tab w:val="left" w:pos="284"/>
          <w:tab w:val="left" w:pos="1418"/>
          <w:tab w:val="left" w:pos="1809"/>
        </w:tabs>
        <w:autoSpaceDE w:val="0"/>
        <w:autoSpaceDN w:val="0"/>
        <w:ind w:left="1134" w:right="116"/>
        <w:jc w:val="both"/>
      </w:pPr>
      <w:r w:rsidRPr="00CC2F7A">
        <w:rPr>
          <w:b/>
          <w:bCs/>
        </w:rPr>
        <w:t>3.2.11.</w:t>
      </w:r>
      <w:r w:rsidRPr="00CC2F7A">
        <w:t xml:space="preserve"> </w:t>
      </w:r>
      <w:r w:rsidR="00F607AB" w:rsidRPr="00CC2F7A">
        <w:t>Manter, durante a vigência deste contrato, todas as condições de habilitação e qualificação exigidas pela</w:t>
      </w:r>
      <w:r w:rsidR="00ED69A8" w:rsidRPr="00CC2F7A">
        <w:t>s Leis Federais 14.133/21 e 11.947/2009</w:t>
      </w:r>
      <w:r w:rsidR="00F607AB" w:rsidRPr="00CC2F7A">
        <w:t>.</w:t>
      </w:r>
    </w:p>
    <w:p w14:paraId="1EC2D73D" w14:textId="5DC5F44B" w:rsidR="007503EF" w:rsidRPr="00CC2F7A" w:rsidRDefault="006F2D68" w:rsidP="00F77496">
      <w:pPr>
        <w:widowControl w:val="0"/>
        <w:tabs>
          <w:tab w:val="left" w:pos="0"/>
          <w:tab w:val="left" w:pos="284"/>
          <w:tab w:val="left" w:pos="1418"/>
          <w:tab w:val="left" w:pos="1809"/>
        </w:tabs>
        <w:autoSpaceDE w:val="0"/>
        <w:autoSpaceDN w:val="0"/>
        <w:ind w:left="1134" w:right="116"/>
        <w:jc w:val="both"/>
      </w:pPr>
      <w:r w:rsidRPr="00CC2F7A">
        <w:rPr>
          <w:b/>
          <w:bCs/>
        </w:rPr>
        <w:t>3.2.12.</w:t>
      </w:r>
      <w:r w:rsidR="007503EF" w:rsidRPr="00CC2F7A">
        <w:t xml:space="preserve"> Promover o fornecimento das mercadorias, nos exatos termos deste contrato, do cronograma de fornecimento e do cardápio da merenda escolar.</w:t>
      </w:r>
    </w:p>
    <w:p w14:paraId="6D541849" w14:textId="4A398FF7" w:rsidR="00DF2670" w:rsidRPr="00CC2F7A" w:rsidRDefault="00DF2670" w:rsidP="00D94BFD">
      <w:pPr>
        <w:widowControl w:val="0"/>
        <w:tabs>
          <w:tab w:val="left" w:pos="0"/>
          <w:tab w:val="left" w:pos="284"/>
          <w:tab w:val="left" w:pos="1418"/>
          <w:tab w:val="left" w:pos="1809"/>
        </w:tabs>
        <w:autoSpaceDE w:val="0"/>
        <w:autoSpaceDN w:val="0"/>
        <w:ind w:right="116"/>
        <w:jc w:val="both"/>
        <w:rPr>
          <w:b/>
          <w:bCs/>
        </w:rPr>
      </w:pPr>
    </w:p>
    <w:p w14:paraId="028848E1" w14:textId="1C451B83" w:rsidR="005C1F43" w:rsidRPr="00CC2F7A" w:rsidRDefault="005C1F43" w:rsidP="005C1F43">
      <w:pPr>
        <w:pBdr>
          <w:top w:val="double" w:sz="6" w:space="0" w:color="auto"/>
          <w:bottom w:val="double" w:sz="6" w:space="0" w:color="auto"/>
        </w:pBdr>
        <w:shd w:val="clear" w:color="auto" w:fill="E8E8E8"/>
        <w:rPr>
          <w:b/>
        </w:rPr>
      </w:pPr>
      <w:bookmarkStart w:id="6" w:name="_Hlk101852925"/>
      <w:r w:rsidRPr="00CC2F7A">
        <w:rPr>
          <w:b/>
        </w:rPr>
        <w:t>4. CLÁUSULA QUARTA – DO LIMITE DE VENDAS</w:t>
      </w:r>
    </w:p>
    <w:bookmarkEnd w:id="6"/>
    <w:p w14:paraId="0790C8A7" w14:textId="4CF51271" w:rsidR="005C1F43" w:rsidRPr="00CC2F7A" w:rsidRDefault="005C1F43" w:rsidP="00D94BFD">
      <w:pPr>
        <w:widowControl w:val="0"/>
        <w:tabs>
          <w:tab w:val="left" w:pos="0"/>
          <w:tab w:val="left" w:pos="284"/>
          <w:tab w:val="left" w:pos="1418"/>
          <w:tab w:val="left" w:pos="1809"/>
        </w:tabs>
        <w:autoSpaceDE w:val="0"/>
        <w:autoSpaceDN w:val="0"/>
        <w:ind w:right="116"/>
        <w:jc w:val="both"/>
      </w:pPr>
      <w:r w:rsidRPr="00CC2F7A">
        <w:rPr>
          <w:b/>
          <w:bCs/>
        </w:rPr>
        <w:t>4.1</w:t>
      </w:r>
      <w:r w:rsidRPr="00CC2F7A">
        <w:t xml:space="preserve">. O limite individual de venda de gêneros alimentícios do Agricultor Familiar e do Empreendedor Familiar Rural, neste ato denominados CONTRATADOS, será de até </w:t>
      </w:r>
      <w:r w:rsidRPr="00CC2F7A">
        <w:rPr>
          <w:u w:val="single"/>
        </w:rPr>
        <w:t>R$ 40.000,00 (quarenta mil reais)</w:t>
      </w:r>
      <w:r w:rsidRPr="00CC2F7A">
        <w:t xml:space="preserve"> por DAP por ano civil, referente à sua produção, conforme a legislação do Programa Nacional de Alimentação Escolar.</w:t>
      </w:r>
    </w:p>
    <w:p w14:paraId="70D148B2" w14:textId="77777777" w:rsidR="00E304D8" w:rsidRPr="00CC2F7A" w:rsidRDefault="00E304D8" w:rsidP="00D94BFD">
      <w:pPr>
        <w:widowControl w:val="0"/>
        <w:tabs>
          <w:tab w:val="left" w:pos="0"/>
          <w:tab w:val="left" w:pos="284"/>
          <w:tab w:val="left" w:pos="1418"/>
          <w:tab w:val="left" w:pos="1809"/>
        </w:tabs>
        <w:autoSpaceDE w:val="0"/>
        <w:autoSpaceDN w:val="0"/>
        <w:ind w:right="116"/>
        <w:jc w:val="both"/>
        <w:rPr>
          <w:rFonts w:eastAsia="Calibri"/>
          <w:lang w:val="pt-PT" w:eastAsia="pt-PT" w:bidi="pt-PT"/>
        </w:rPr>
      </w:pPr>
    </w:p>
    <w:p w14:paraId="6DB4D24F" w14:textId="2A6A0E71" w:rsidR="00E304D8" w:rsidRPr="003D0F9C" w:rsidRDefault="00E304D8" w:rsidP="00E304D8">
      <w:pPr>
        <w:pBdr>
          <w:top w:val="double" w:sz="6" w:space="0" w:color="auto"/>
          <w:bottom w:val="double" w:sz="6" w:space="0" w:color="auto"/>
        </w:pBdr>
        <w:shd w:val="clear" w:color="auto" w:fill="E8E8E8"/>
        <w:rPr>
          <w:b/>
        </w:rPr>
      </w:pPr>
      <w:r w:rsidRPr="003D0F9C">
        <w:rPr>
          <w:b/>
        </w:rPr>
        <w:t>5. CLÁUSULA QUINTA – DA ENTREGA</w:t>
      </w:r>
    </w:p>
    <w:p w14:paraId="3453E302" w14:textId="4364113C" w:rsidR="00CC2F7A" w:rsidRDefault="00CC2F7A" w:rsidP="00E304D8">
      <w:pPr>
        <w:jc w:val="both"/>
      </w:pPr>
      <w:r w:rsidRPr="00076F29">
        <w:rPr>
          <w:b/>
          <w:bCs/>
        </w:rPr>
        <w:t>5.1.</w:t>
      </w:r>
      <w:r>
        <w:t xml:space="preserve"> O fornecimento dos produtos deverá ser parcial, de acordo com as requisições da Secretaria Municipal de Educação/Coordenação da Agricultura Familiar e a entrega deverá ser efetivada na Cozinha Comunitária, Av. Antônio Araújo, 770 - Planalto, Presidente Olegário, MG, 38750-000, nesta cidade, nas segundas-feiras, no horário comercial e terças-feiras das 07h às 11h, sem nenhum ônus acrescido ao valor de aquisição do produto. </w:t>
      </w:r>
    </w:p>
    <w:p w14:paraId="4024C1D6" w14:textId="7475F251" w:rsidR="00CC2F7A" w:rsidRDefault="00CC2F7A" w:rsidP="00E304D8">
      <w:pPr>
        <w:jc w:val="both"/>
      </w:pPr>
      <w:r w:rsidRPr="00076F29">
        <w:rPr>
          <w:b/>
          <w:bCs/>
        </w:rPr>
        <w:t>5.2.</w:t>
      </w:r>
      <w:r>
        <w:t xml:space="preserve"> A previsão de entrega dos produtos será durante o ano letivo de 202</w:t>
      </w:r>
      <w:r w:rsidR="003E2544">
        <w:t>5</w:t>
      </w:r>
      <w:r>
        <w:t xml:space="preserve">. </w:t>
      </w:r>
    </w:p>
    <w:p w14:paraId="2358D1AF" w14:textId="26F47C18" w:rsidR="00CC2F7A" w:rsidRDefault="00CC2F7A" w:rsidP="00E304D8">
      <w:pPr>
        <w:jc w:val="both"/>
      </w:pPr>
      <w:r w:rsidRPr="00076F29">
        <w:rPr>
          <w:b/>
          <w:bCs/>
        </w:rPr>
        <w:t>5.3.</w:t>
      </w:r>
      <w:r>
        <w:t xml:space="preserve"> A pontualidade na entrega das mercadorias está vinculada ao cumprimento do cardápio nutricional. A não pontualidade na entrega das mercadorias implicará no prejuízo para execução do cardápio e </w:t>
      </w:r>
      <w:r>
        <w:lastRenderedPageBreak/>
        <w:t>consequentes transtornos no balanceamento nutricional, dando ensejo à rescisão unilateral do contrato por parte do CONTRATANTE.</w:t>
      </w:r>
      <w:r w:rsidRPr="00CC2F7A">
        <w:t xml:space="preserve"> </w:t>
      </w:r>
    </w:p>
    <w:p w14:paraId="02A0686E" w14:textId="4611CA54" w:rsidR="00CC2F7A" w:rsidRDefault="00CC2F7A" w:rsidP="00E304D8">
      <w:pPr>
        <w:jc w:val="both"/>
      </w:pPr>
      <w:r w:rsidRPr="00076F29">
        <w:rPr>
          <w:b/>
          <w:bCs/>
        </w:rPr>
        <w:t>5.4.</w:t>
      </w:r>
      <w:r>
        <w:t xml:space="preserve"> As mercadorias serão devolvidas no ato da entrega se não corresponderem à qualidade exigida neste edital e no contrato. </w:t>
      </w:r>
    </w:p>
    <w:p w14:paraId="60A47BC1" w14:textId="58CFE8ED" w:rsidR="00CC2F7A" w:rsidRDefault="00CC2F7A" w:rsidP="00E304D8">
      <w:pPr>
        <w:jc w:val="both"/>
      </w:pPr>
      <w:r w:rsidRPr="00076F29">
        <w:rPr>
          <w:b/>
          <w:bCs/>
        </w:rPr>
        <w:t>5.5.</w:t>
      </w:r>
      <w:r>
        <w:t xml:space="preserve"> Conforme o art. 33, da Resolução nº 6, de 08 de maio de 2020 do FNDE, os gêneros alimentícios a serem entregues ao contratante devem ser os definidos na chamada pública de compra, podendo ser substituídos quando ocorrer a necessidade, desde que os produtos substitutos constem na mesma chamada pública e sejam correlatos nutricionalmente e que a substituição seja atestada pelo Responsável Técnico, que poderá contar com o respaldo do CAE. </w:t>
      </w:r>
    </w:p>
    <w:p w14:paraId="3B645C08" w14:textId="01698636" w:rsidR="00636C3D" w:rsidRPr="00CD545D" w:rsidRDefault="00CC2F7A" w:rsidP="00E304D8">
      <w:pPr>
        <w:jc w:val="both"/>
        <w:rPr>
          <w:color w:val="000000" w:themeColor="text1"/>
        </w:rPr>
      </w:pPr>
      <w:r w:rsidRPr="00076F29">
        <w:rPr>
          <w:b/>
          <w:bCs/>
        </w:rPr>
        <w:t>5.6.</w:t>
      </w:r>
      <w:r>
        <w:t xml:space="preserve"> Todas as despesas com o transporte dos produtos são de responsabilidade dos fornecedores. O CONTRATANTE poderá estabelecer um local especifico para centralizar o recebimento de todos os produtos. Nesta hipótese a distribuição para as escolas será de responsabilidade do CONTRANTE, cabendo </w:t>
      </w:r>
      <w:r w:rsidRPr="00CD545D">
        <w:rPr>
          <w:color w:val="000000" w:themeColor="text1"/>
        </w:rPr>
        <w:t>ao CONTRATADO a entrega dos produtos no local determinado, nas condições estabelecidas n</w:t>
      </w:r>
      <w:r w:rsidR="003D0F9C" w:rsidRPr="00CD545D">
        <w:rPr>
          <w:color w:val="000000" w:themeColor="text1"/>
        </w:rPr>
        <w:t>o</w:t>
      </w:r>
      <w:r w:rsidRPr="00CD545D">
        <w:rPr>
          <w:color w:val="000000" w:themeColor="text1"/>
        </w:rPr>
        <w:t xml:space="preserve"> edital.</w:t>
      </w:r>
    </w:p>
    <w:p w14:paraId="398B9DC7" w14:textId="78350877" w:rsidR="00CC2F7A" w:rsidRDefault="003D0F9C" w:rsidP="00E304D8">
      <w:pPr>
        <w:jc w:val="both"/>
        <w:rPr>
          <w:rFonts w:eastAsia="Calibri"/>
          <w:color w:val="FF0000"/>
        </w:rPr>
      </w:pPr>
      <w:r w:rsidRPr="00CD545D">
        <w:rPr>
          <w:rFonts w:eastAsia="Calibri"/>
          <w:b/>
          <w:bCs/>
          <w:color w:val="000000" w:themeColor="text1"/>
        </w:rPr>
        <w:t>5.7.</w:t>
      </w:r>
      <w:r w:rsidRPr="00CD545D">
        <w:rPr>
          <w:rFonts w:eastAsia="Calibri"/>
          <w:color w:val="000000" w:themeColor="text1"/>
        </w:rPr>
        <w:t>O recebimento das mercadorias dar-se-á mediante apresentação do Termo de Recebimento e das Notas Fiscais de Venda pela pessoa responsável pela alimentação no local de entrega, consoante anexo deste Contrato</w:t>
      </w:r>
      <w:r w:rsidR="005B04FC">
        <w:rPr>
          <w:rFonts w:eastAsia="Calibri"/>
          <w:color w:val="FF0000"/>
        </w:rPr>
        <w:t>.</w:t>
      </w:r>
    </w:p>
    <w:p w14:paraId="2592BE2F" w14:textId="77777777" w:rsidR="005B04FC" w:rsidRPr="003D0F9C" w:rsidRDefault="005B04FC" w:rsidP="00E304D8">
      <w:pPr>
        <w:jc w:val="both"/>
        <w:rPr>
          <w:color w:val="FF0000"/>
        </w:rPr>
      </w:pPr>
    </w:p>
    <w:p w14:paraId="349AD960" w14:textId="67EAE3CE" w:rsidR="00F6101B" w:rsidRPr="00CC2F7A" w:rsidRDefault="00F6101B" w:rsidP="00F6101B">
      <w:pPr>
        <w:pBdr>
          <w:top w:val="double" w:sz="6" w:space="0" w:color="auto"/>
          <w:bottom w:val="double" w:sz="6" w:space="0" w:color="auto"/>
        </w:pBdr>
        <w:shd w:val="clear" w:color="auto" w:fill="E8E8E8"/>
        <w:rPr>
          <w:b/>
        </w:rPr>
      </w:pPr>
      <w:r w:rsidRPr="00CC2F7A">
        <w:rPr>
          <w:b/>
        </w:rPr>
        <w:t>6. CLÁUSULA SEXTA – DAS CARACTERÍSTICAS DOS PRODUTOS</w:t>
      </w:r>
    </w:p>
    <w:p w14:paraId="11C0B1CD" w14:textId="233D2E75" w:rsidR="00F6101B" w:rsidRPr="00CC2F7A" w:rsidRDefault="00F6101B" w:rsidP="00E304D8">
      <w:pPr>
        <w:jc w:val="both"/>
      </w:pPr>
      <w:r w:rsidRPr="00CC2F7A">
        <w:rPr>
          <w:b/>
          <w:bCs/>
        </w:rPr>
        <w:t>6.1.</w:t>
      </w:r>
      <w:r w:rsidRPr="00CC2F7A">
        <w:t xml:space="preserve"> As hortaliças deverão ser de boa qualidade, com tamanho médio padronizado. Além disso, deverão estar frescas, inteiras e sãs, no ponto de maturação adequado para consumo e as folhas das hortaliças deverão se apresentar intactas e firmes. </w:t>
      </w:r>
    </w:p>
    <w:p w14:paraId="7549904E" w14:textId="1A22B988" w:rsidR="00F6101B" w:rsidRPr="00CC2F7A" w:rsidRDefault="00F6101B" w:rsidP="00E304D8">
      <w:pPr>
        <w:jc w:val="both"/>
      </w:pPr>
      <w:r w:rsidRPr="00CC2F7A">
        <w:rPr>
          <w:b/>
          <w:bCs/>
        </w:rPr>
        <w:t>6.2.</w:t>
      </w:r>
      <w:r w:rsidRPr="00CC2F7A">
        <w:t xml:space="preserve"> Deverão estar isentas de: substâncias terrosas, sem sujidades ou corpos estranhos aderidos à superfície externa, sem parasitos, larvas ou outros animais nos produtos e embalagens; sem umidade externa anormal, isentas de odor e sabor estranhos, isentas de enfermidades e não deverão estar danificadas por lesões que afetem a sua aparência e utilização.</w:t>
      </w:r>
    </w:p>
    <w:p w14:paraId="5D866351" w14:textId="77777777" w:rsidR="00E304D8" w:rsidRPr="00CC2F7A" w:rsidRDefault="00E304D8" w:rsidP="0011716E">
      <w:pPr>
        <w:rPr>
          <w:color w:val="FF0000"/>
        </w:rPr>
      </w:pPr>
    </w:p>
    <w:p w14:paraId="176463E5" w14:textId="72265104" w:rsidR="0011716E" w:rsidRPr="00CC2F7A" w:rsidRDefault="00F6101B" w:rsidP="0011716E">
      <w:pPr>
        <w:pBdr>
          <w:top w:val="double" w:sz="6" w:space="0" w:color="auto"/>
          <w:bottom w:val="double" w:sz="6" w:space="0" w:color="auto"/>
        </w:pBdr>
        <w:shd w:val="clear" w:color="auto" w:fill="E8E8E8"/>
        <w:rPr>
          <w:b/>
        </w:rPr>
      </w:pPr>
      <w:bookmarkStart w:id="7" w:name="_Hlk101853078"/>
      <w:r w:rsidRPr="00CC2F7A">
        <w:rPr>
          <w:b/>
        </w:rPr>
        <w:t>7</w:t>
      </w:r>
      <w:r w:rsidR="0011716E" w:rsidRPr="00CC2F7A">
        <w:rPr>
          <w:b/>
        </w:rPr>
        <w:t xml:space="preserve">. CLÁUSULA </w:t>
      </w:r>
      <w:r w:rsidRPr="00CC2F7A">
        <w:rPr>
          <w:b/>
        </w:rPr>
        <w:t>SÉTIMA</w:t>
      </w:r>
      <w:r w:rsidR="0011716E" w:rsidRPr="00CC2F7A">
        <w:rPr>
          <w:b/>
        </w:rPr>
        <w:t xml:space="preserve"> – DO PREÇO E DAS CONDIÇÕES DE PAGAMENTO</w:t>
      </w:r>
    </w:p>
    <w:bookmarkEnd w:id="7"/>
    <w:p w14:paraId="470F2182" w14:textId="3ABF201A" w:rsidR="0004124B" w:rsidRPr="00CC2F7A" w:rsidRDefault="00C762DF" w:rsidP="006C2408">
      <w:pPr>
        <w:jc w:val="both"/>
        <w:rPr>
          <w:b/>
        </w:rPr>
      </w:pPr>
      <w:r w:rsidRPr="00CC2F7A">
        <w:rPr>
          <w:b/>
        </w:rPr>
        <w:t>7</w:t>
      </w:r>
      <w:r w:rsidR="0004124B" w:rsidRPr="00CC2F7A">
        <w:rPr>
          <w:b/>
        </w:rPr>
        <w:t>.1.</w:t>
      </w:r>
      <w:r w:rsidR="0004124B" w:rsidRPr="00CC2F7A">
        <w:rPr>
          <w:bCs/>
        </w:rPr>
        <w:t xml:space="preserve"> </w:t>
      </w:r>
      <w:r w:rsidR="00360679" w:rsidRPr="00CC2F7A">
        <w:rPr>
          <w:bCs/>
        </w:rPr>
        <w:t xml:space="preserve">Pelo fornecimento dos gêneros alimentícios, nos quantitativos descritos abaixo (no quadro), de Gêneros Alimentícios da Agricultura Familiar, o (a) CONTRATADO (A) receberá o </w:t>
      </w:r>
      <w:r w:rsidR="00360679" w:rsidRPr="00CC2F7A">
        <w:rPr>
          <w:bCs/>
          <w:u w:val="single"/>
        </w:rPr>
        <w:t>valor total estimativo</w:t>
      </w:r>
      <w:r w:rsidR="00360679" w:rsidRPr="00CC2F7A">
        <w:rPr>
          <w:bCs/>
        </w:rPr>
        <w:t xml:space="preserve"> </w:t>
      </w:r>
      <w:r w:rsidR="00360679" w:rsidRPr="00CC2F7A">
        <w:rPr>
          <w:b/>
        </w:rPr>
        <w:t xml:space="preserve">de </w:t>
      </w:r>
      <w:r w:rsidR="009F7070" w:rsidRPr="00CC2F7A">
        <w:rPr>
          <w:b/>
          <w:lang w:eastAsia="en-US"/>
        </w:rPr>
        <w:t>R$</w:t>
      </w:r>
      <w:r w:rsidR="005F3743" w:rsidRPr="00CC2F7A">
        <w:rPr>
          <w:b/>
          <w:lang w:eastAsia="en-US"/>
        </w:rPr>
        <w:t>___</w:t>
      </w:r>
      <w:r w:rsidR="00544766" w:rsidRPr="00CC2F7A">
        <w:rPr>
          <w:b/>
          <w:lang w:eastAsia="en-US"/>
        </w:rPr>
        <w:t xml:space="preserve"> (</w:t>
      </w:r>
      <w:r w:rsidR="005F3743" w:rsidRPr="00CC2F7A">
        <w:rPr>
          <w:b/>
          <w:lang w:eastAsia="en-US"/>
        </w:rPr>
        <w:t>___ reais</w:t>
      </w:r>
      <w:r w:rsidR="009F7070" w:rsidRPr="00CC2F7A">
        <w:rPr>
          <w:b/>
          <w:lang w:eastAsia="en-US"/>
        </w:rPr>
        <w:t>)</w:t>
      </w:r>
      <w:r w:rsidR="0004124B" w:rsidRPr="00CC2F7A">
        <w:rPr>
          <w:b/>
        </w:rPr>
        <w:t>:</w:t>
      </w:r>
    </w:p>
    <w:p w14:paraId="341D0813" w14:textId="4FC84A84" w:rsidR="00B0639F" w:rsidRPr="00CC2F7A" w:rsidRDefault="00B0639F" w:rsidP="006C2408">
      <w:pPr>
        <w:jc w:val="both"/>
        <w:rPr>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5"/>
        <w:gridCol w:w="1216"/>
        <w:gridCol w:w="236"/>
        <w:gridCol w:w="1430"/>
        <w:gridCol w:w="1083"/>
        <w:gridCol w:w="1656"/>
        <w:gridCol w:w="2839"/>
      </w:tblGrid>
      <w:tr w:rsidR="00CC2F7A" w:rsidRPr="00CC2F7A" w14:paraId="0114D4A2" w14:textId="77777777" w:rsidTr="00C0534D">
        <w:tc>
          <w:tcPr>
            <w:tcW w:w="1605" w:type="dxa"/>
          </w:tcPr>
          <w:p w14:paraId="0731DFEC"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Item</w:t>
            </w:r>
          </w:p>
        </w:tc>
        <w:tc>
          <w:tcPr>
            <w:tcW w:w="1216" w:type="dxa"/>
            <w:tcBorders>
              <w:right w:val="nil"/>
            </w:tcBorders>
          </w:tcPr>
          <w:p w14:paraId="1F682525"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Descrição</w:t>
            </w:r>
          </w:p>
        </w:tc>
        <w:tc>
          <w:tcPr>
            <w:tcW w:w="236" w:type="dxa"/>
            <w:tcBorders>
              <w:left w:val="nil"/>
            </w:tcBorders>
          </w:tcPr>
          <w:p w14:paraId="7965D00F" w14:textId="6B2E1D49" w:rsidR="00544766" w:rsidRPr="00CC2F7A" w:rsidRDefault="00544766" w:rsidP="00DA5B36">
            <w:pPr>
              <w:pStyle w:val="Ttulo2"/>
              <w:jc w:val="left"/>
              <w:rPr>
                <w:rFonts w:ascii="Times New Roman" w:hAnsi="Times New Roman"/>
                <w:sz w:val="24"/>
              </w:rPr>
            </w:pPr>
          </w:p>
        </w:tc>
        <w:tc>
          <w:tcPr>
            <w:tcW w:w="1430" w:type="dxa"/>
          </w:tcPr>
          <w:p w14:paraId="51EBC490"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Quantidade</w:t>
            </w:r>
          </w:p>
        </w:tc>
        <w:tc>
          <w:tcPr>
            <w:tcW w:w="1083" w:type="dxa"/>
          </w:tcPr>
          <w:p w14:paraId="5CE09E8E"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Unidade</w:t>
            </w:r>
          </w:p>
        </w:tc>
        <w:tc>
          <w:tcPr>
            <w:tcW w:w="1656" w:type="dxa"/>
          </w:tcPr>
          <w:p w14:paraId="302F8A0C"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Valor do Item</w:t>
            </w:r>
          </w:p>
        </w:tc>
        <w:tc>
          <w:tcPr>
            <w:tcW w:w="2839" w:type="dxa"/>
          </w:tcPr>
          <w:p w14:paraId="2ACFCDBF" w14:textId="77777777" w:rsidR="00544766" w:rsidRPr="00CC2F7A" w:rsidRDefault="00544766" w:rsidP="00DA5B36">
            <w:pPr>
              <w:pStyle w:val="Ttulo2"/>
              <w:jc w:val="left"/>
              <w:rPr>
                <w:rFonts w:ascii="Times New Roman" w:hAnsi="Times New Roman"/>
                <w:sz w:val="24"/>
              </w:rPr>
            </w:pPr>
            <w:r w:rsidRPr="00CC2F7A">
              <w:rPr>
                <w:rFonts w:ascii="Times New Roman" w:hAnsi="Times New Roman"/>
                <w:sz w:val="24"/>
              </w:rPr>
              <w:t>Valor Total</w:t>
            </w:r>
          </w:p>
        </w:tc>
      </w:tr>
      <w:tr w:rsidR="00CC2F7A" w:rsidRPr="00CC2F7A" w14:paraId="1E8D4824" w14:textId="77777777" w:rsidTr="00C0534D">
        <w:tc>
          <w:tcPr>
            <w:tcW w:w="10065" w:type="dxa"/>
            <w:gridSpan w:val="7"/>
          </w:tcPr>
          <w:p w14:paraId="54E2DEE1" w14:textId="2F52A9F8" w:rsidR="00544766" w:rsidRPr="00CC2F7A" w:rsidRDefault="00BC4C20" w:rsidP="00DA5B36">
            <w:pPr>
              <w:pStyle w:val="Ttulo2"/>
              <w:jc w:val="left"/>
              <w:rPr>
                <w:rFonts w:ascii="Times New Roman" w:hAnsi="Times New Roman"/>
                <w:sz w:val="24"/>
              </w:rPr>
            </w:pPr>
            <w:r w:rsidRPr="00CC2F7A">
              <w:rPr>
                <w:rFonts w:ascii="Times New Roman" w:hAnsi="Times New Roman"/>
                <w:sz w:val="24"/>
              </w:rPr>
              <w:t>PRODUTOR</w:t>
            </w:r>
          </w:p>
        </w:tc>
      </w:tr>
      <w:tr w:rsidR="00CC2F7A" w:rsidRPr="00CC2F7A" w14:paraId="1265F9E7" w14:textId="77777777" w:rsidTr="00C0534D">
        <w:tc>
          <w:tcPr>
            <w:tcW w:w="1605" w:type="dxa"/>
          </w:tcPr>
          <w:p w14:paraId="2D153DDC" w14:textId="06758D84" w:rsidR="00544766" w:rsidRPr="00CC2F7A" w:rsidRDefault="00544766" w:rsidP="00DA5B36">
            <w:pPr>
              <w:pStyle w:val="Ttulo2"/>
              <w:jc w:val="left"/>
              <w:rPr>
                <w:rFonts w:ascii="Times New Roman" w:hAnsi="Times New Roman"/>
                <w:b w:val="0"/>
                <w:sz w:val="24"/>
              </w:rPr>
            </w:pPr>
          </w:p>
        </w:tc>
        <w:tc>
          <w:tcPr>
            <w:tcW w:w="1216" w:type="dxa"/>
            <w:tcBorders>
              <w:right w:val="nil"/>
            </w:tcBorders>
          </w:tcPr>
          <w:p w14:paraId="22F2DDEA" w14:textId="29E77F22" w:rsidR="00544766" w:rsidRPr="00CC2F7A" w:rsidRDefault="00544766" w:rsidP="00DA5B36">
            <w:pPr>
              <w:pStyle w:val="Ttulo2"/>
              <w:jc w:val="left"/>
              <w:rPr>
                <w:rFonts w:ascii="Times New Roman" w:hAnsi="Times New Roman"/>
                <w:b w:val="0"/>
                <w:sz w:val="24"/>
              </w:rPr>
            </w:pPr>
          </w:p>
        </w:tc>
        <w:tc>
          <w:tcPr>
            <w:tcW w:w="236" w:type="dxa"/>
            <w:tcBorders>
              <w:left w:val="nil"/>
            </w:tcBorders>
          </w:tcPr>
          <w:p w14:paraId="5A382E4D" w14:textId="77777777" w:rsidR="00544766" w:rsidRPr="00CC2F7A" w:rsidRDefault="00544766" w:rsidP="00DA5B36">
            <w:pPr>
              <w:pStyle w:val="Ttulo2"/>
              <w:jc w:val="left"/>
              <w:rPr>
                <w:rFonts w:ascii="Times New Roman" w:hAnsi="Times New Roman"/>
                <w:b w:val="0"/>
                <w:sz w:val="24"/>
              </w:rPr>
            </w:pPr>
          </w:p>
        </w:tc>
        <w:tc>
          <w:tcPr>
            <w:tcW w:w="1430" w:type="dxa"/>
          </w:tcPr>
          <w:p w14:paraId="38552713" w14:textId="31050A07" w:rsidR="00544766" w:rsidRPr="00CC2F7A" w:rsidRDefault="00544766" w:rsidP="00DA5B36">
            <w:pPr>
              <w:pStyle w:val="Ttulo2"/>
              <w:jc w:val="left"/>
              <w:rPr>
                <w:rFonts w:ascii="Times New Roman" w:hAnsi="Times New Roman"/>
                <w:b w:val="0"/>
                <w:sz w:val="24"/>
              </w:rPr>
            </w:pPr>
          </w:p>
        </w:tc>
        <w:tc>
          <w:tcPr>
            <w:tcW w:w="1083" w:type="dxa"/>
          </w:tcPr>
          <w:p w14:paraId="35C8DB58" w14:textId="295E7DBE" w:rsidR="00544766" w:rsidRPr="00CC2F7A" w:rsidRDefault="00544766" w:rsidP="00DA5B36">
            <w:pPr>
              <w:pStyle w:val="Ttulo2"/>
              <w:jc w:val="left"/>
              <w:rPr>
                <w:rFonts w:ascii="Times New Roman" w:hAnsi="Times New Roman"/>
                <w:b w:val="0"/>
                <w:sz w:val="24"/>
              </w:rPr>
            </w:pPr>
          </w:p>
        </w:tc>
        <w:tc>
          <w:tcPr>
            <w:tcW w:w="1656" w:type="dxa"/>
          </w:tcPr>
          <w:p w14:paraId="759397D5" w14:textId="290ABBA4" w:rsidR="00544766" w:rsidRPr="00CC2F7A" w:rsidRDefault="00544766" w:rsidP="00DA5B36">
            <w:pPr>
              <w:pStyle w:val="Ttulo2"/>
              <w:jc w:val="right"/>
              <w:rPr>
                <w:rFonts w:ascii="Times New Roman" w:hAnsi="Times New Roman"/>
                <w:b w:val="0"/>
                <w:sz w:val="24"/>
              </w:rPr>
            </w:pPr>
          </w:p>
        </w:tc>
        <w:tc>
          <w:tcPr>
            <w:tcW w:w="2839" w:type="dxa"/>
          </w:tcPr>
          <w:p w14:paraId="3A34B08E" w14:textId="1BCD3F59" w:rsidR="00544766" w:rsidRPr="00CC2F7A" w:rsidRDefault="00544766" w:rsidP="00DA5B36">
            <w:pPr>
              <w:pStyle w:val="Ttulo2"/>
              <w:jc w:val="right"/>
              <w:rPr>
                <w:rFonts w:ascii="Times New Roman" w:hAnsi="Times New Roman"/>
                <w:b w:val="0"/>
                <w:sz w:val="24"/>
              </w:rPr>
            </w:pPr>
          </w:p>
        </w:tc>
      </w:tr>
      <w:tr w:rsidR="00CC2F7A" w:rsidRPr="00CC2F7A" w14:paraId="6479A284" w14:textId="77777777" w:rsidTr="00C0534D">
        <w:tc>
          <w:tcPr>
            <w:tcW w:w="10065" w:type="dxa"/>
            <w:gridSpan w:val="7"/>
          </w:tcPr>
          <w:p w14:paraId="2F40D008" w14:textId="2C03F8B9" w:rsidR="00544766" w:rsidRPr="00CC2F7A" w:rsidRDefault="00544766" w:rsidP="00DA5B36">
            <w:pPr>
              <w:pStyle w:val="Ttulo2"/>
              <w:jc w:val="right"/>
              <w:rPr>
                <w:rFonts w:ascii="Times New Roman" w:hAnsi="Times New Roman"/>
                <w:sz w:val="24"/>
              </w:rPr>
            </w:pPr>
            <w:r w:rsidRPr="00CC2F7A">
              <w:rPr>
                <w:rFonts w:ascii="Times New Roman" w:hAnsi="Times New Roman"/>
                <w:sz w:val="24"/>
              </w:rPr>
              <w:t xml:space="preserve">Total do Fornecedor: </w:t>
            </w:r>
          </w:p>
        </w:tc>
      </w:tr>
    </w:tbl>
    <w:p w14:paraId="21210117" w14:textId="77777777" w:rsidR="007503EF" w:rsidRPr="00CC2F7A" w:rsidRDefault="007503EF" w:rsidP="006C2408">
      <w:pPr>
        <w:jc w:val="both"/>
        <w:rPr>
          <w:b/>
          <w:bCs/>
        </w:rPr>
      </w:pPr>
    </w:p>
    <w:p w14:paraId="32083D43" w14:textId="5ABCBACA" w:rsidR="00E95400" w:rsidRPr="00342247" w:rsidRDefault="00644994" w:rsidP="006C2408">
      <w:pPr>
        <w:jc w:val="both"/>
      </w:pPr>
      <w:r w:rsidRPr="00D7289D">
        <w:rPr>
          <w:b/>
          <w:bCs/>
        </w:rPr>
        <w:t>7.2.</w:t>
      </w:r>
      <w:r w:rsidR="007503EF" w:rsidRPr="00D7289D">
        <w:rPr>
          <w:b/>
          <w:bCs/>
        </w:rPr>
        <w:t xml:space="preserve"> </w:t>
      </w:r>
      <w:r w:rsidR="007503EF" w:rsidRPr="00D7289D">
        <w:t xml:space="preserve">Os quantitativos informados neste contrato caracterizam ESTIMATIVAS DE CONSUMO podendo </w:t>
      </w:r>
      <w:r w:rsidR="007503EF" w:rsidRPr="00342247">
        <w:t>ser alterados em contrato, observadas as disposições da legislação.</w:t>
      </w:r>
    </w:p>
    <w:p w14:paraId="77E6E3E4" w14:textId="71F02566" w:rsidR="00EE4E52" w:rsidRPr="00342247" w:rsidRDefault="006C2408" w:rsidP="006C2408">
      <w:pPr>
        <w:jc w:val="both"/>
      </w:pPr>
      <w:r w:rsidRPr="00342247">
        <w:rPr>
          <w:b/>
          <w:bCs/>
        </w:rPr>
        <w:t>7</w:t>
      </w:r>
      <w:r w:rsidR="00360679" w:rsidRPr="00342247">
        <w:rPr>
          <w:b/>
          <w:bCs/>
        </w:rPr>
        <w:t>.3.</w:t>
      </w:r>
      <w:r w:rsidR="00360679" w:rsidRPr="00342247">
        <w:t xml:space="preserve"> Para fornecimento de produtos orgânicos ou agroecológicos o proponente poderá acrescer os preços em até 30% (trinta por cento) em relação aos preços estabelecidos para produtos convencionais, conforme Lei nº 12.512, de 14 de outubro de 2011. </w:t>
      </w:r>
    </w:p>
    <w:p w14:paraId="7312D768" w14:textId="1C04C955" w:rsidR="00EE4E52" w:rsidRPr="002A2B43" w:rsidRDefault="006C2408" w:rsidP="006C2408">
      <w:pPr>
        <w:jc w:val="both"/>
      </w:pPr>
      <w:r w:rsidRPr="002A2B43">
        <w:rPr>
          <w:b/>
          <w:bCs/>
        </w:rPr>
        <w:t>7</w:t>
      </w:r>
      <w:r w:rsidR="00360679" w:rsidRPr="002A2B43">
        <w:rPr>
          <w:b/>
          <w:bCs/>
        </w:rPr>
        <w:t>.4.</w:t>
      </w:r>
      <w:r w:rsidR="00360679" w:rsidRPr="002A2B43">
        <w:t xml:space="preserve"> Os pagamentos serão realizados pelo Município em até </w:t>
      </w:r>
      <w:r w:rsidR="00310C65" w:rsidRPr="002A2B43">
        <w:t>30 (trinta)</w:t>
      </w:r>
      <w:r w:rsidR="00360679" w:rsidRPr="002A2B43">
        <w:t xml:space="preserve"> dias após a entrega do produto e do documento fiscal correspondente ao fornecimento efetuado. </w:t>
      </w:r>
    </w:p>
    <w:p w14:paraId="5F1E7AF2" w14:textId="65BEF908" w:rsidR="00EE4E52" w:rsidRPr="002A2B43" w:rsidRDefault="006C2408" w:rsidP="006C2408">
      <w:pPr>
        <w:jc w:val="both"/>
      </w:pPr>
      <w:r w:rsidRPr="002A2B43">
        <w:rPr>
          <w:b/>
          <w:bCs/>
        </w:rPr>
        <w:t>7</w:t>
      </w:r>
      <w:r w:rsidR="00360679" w:rsidRPr="002A2B43">
        <w:rPr>
          <w:b/>
          <w:bCs/>
        </w:rPr>
        <w:t>.5.</w:t>
      </w:r>
      <w:r w:rsidR="00360679" w:rsidRPr="002A2B43">
        <w:t xml:space="preserve"> Somente serão efetuados pagamentos para as notas fiscais emitidas pelo produtor rural participante do processo, não sendo admitido pagamento para outrem através de procuração (Decreto Municipal nº 987 de 14 de junho de 2017) </w:t>
      </w:r>
      <w:r w:rsidR="007D65AD" w:rsidRPr="002A2B43">
        <w:t>e de acordo com o protocolo ICMS 19/2011 da Secretaria de Estado de Fazenda de Minas Gerais).</w:t>
      </w:r>
    </w:p>
    <w:p w14:paraId="0FB4661A" w14:textId="7452CA67" w:rsidR="0004124B" w:rsidRPr="002A2B43" w:rsidRDefault="006C2408" w:rsidP="006C2408">
      <w:pPr>
        <w:jc w:val="both"/>
      </w:pPr>
      <w:r w:rsidRPr="002A2B43">
        <w:rPr>
          <w:b/>
          <w:bCs/>
        </w:rPr>
        <w:t>7</w:t>
      </w:r>
      <w:r w:rsidR="00360679" w:rsidRPr="002A2B43">
        <w:rPr>
          <w:b/>
          <w:bCs/>
        </w:rPr>
        <w:t>.6.</w:t>
      </w:r>
      <w:r w:rsidR="00360679" w:rsidRPr="002A2B43">
        <w:t xml:space="preserve"> Em caso de alteração de conta bancária, o produtor deverá comunicar, formalmente, à Secretaria Municipal de Fazenda para que seja feita a retificação da conta cadastrada.</w:t>
      </w:r>
    </w:p>
    <w:p w14:paraId="272BC988" w14:textId="16327ACE" w:rsidR="00213C7A" w:rsidRPr="002A2B43" w:rsidRDefault="004C77D1" w:rsidP="006C2408">
      <w:pPr>
        <w:jc w:val="both"/>
      </w:pPr>
      <w:r w:rsidRPr="002A2B43">
        <w:rPr>
          <w:b/>
          <w:bCs/>
        </w:rPr>
        <w:t>7.7.</w:t>
      </w:r>
      <w:r w:rsidRPr="002A2B43">
        <w:t xml:space="preserve"> </w:t>
      </w:r>
      <w:r w:rsidR="00213C7A" w:rsidRPr="002A2B43">
        <w:t>Não será efetuado qualquer pagamento ao CONTRATADO enquanto houver pendência de liquidação da obrigação financeira em virtude de penalidade ou inadimplência contratual. O atraso no pagamento por vício do documento fiscal não é de responsabilidade do CONTRATANTE.</w:t>
      </w:r>
    </w:p>
    <w:p w14:paraId="525E446D" w14:textId="2CF21063" w:rsidR="00354644" w:rsidRPr="002A2B43" w:rsidRDefault="004C77D1" w:rsidP="007D65AD">
      <w:pPr>
        <w:jc w:val="both"/>
      </w:pPr>
      <w:r w:rsidRPr="002A2B43">
        <w:rPr>
          <w:rFonts w:eastAsia="Candara"/>
          <w:b/>
          <w:lang w:val="pt-PT" w:eastAsia="en-US"/>
        </w:rPr>
        <w:lastRenderedPageBreak/>
        <w:t>7.8.</w:t>
      </w:r>
      <w:r w:rsidR="00354644" w:rsidRPr="002A2B43">
        <w:t xml:space="preserve"> </w:t>
      </w:r>
      <w:r w:rsidR="00354644" w:rsidRPr="002A2B43">
        <w:rPr>
          <w:rFonts w:eastAsia="Calibri"/>
          <w:lang w:eastAsia="en-US"/>
        </w:rPr>
        <w:t>Havendo erro na nota Fiscal ou circunstâncias que impeçam a liquidação da despesa, aquela será devolvida à licitante vencedora, pelo responsável pelo recebimento, e o pagamento ficará pendente até que a mesma providencie as medidas saneadoras. Nesta hipótese, o prazo para pagamento iniciar-se-á após a regularização da situação ou representação do documento fiscal não acarretando qualquer ônus para a Administração Municipal.</w:t>
      </w:r>
    </w:p>
    <w:p w14:paraId="0573E2EB" w14:textId="7AF5E426" w:rsidR="00354644" w:rsidRPr="002A2B43" w:rsidRDefault="004C77D1" w:rsidP="00354644">
      <w:pPr>
        <w:widowControl w:val="0"/>
        <w:tabs>
          <w:tab w:val="left" w:pos="0"/>
          <w:tab w:val="left" w:pos="1834"/>
        </w:tabs>
        <w:autoSpaceDE w:val="0"/>
        <w:autoSpaceDN w:val="0"/>
        <w:spacing w:before="1"/>
        <w:ind w:right="-1"/>
        <w:jc w:val="both"/>
        <w:rPr>
          <w:rFonts w:eastAsia="Candara"/>
          <w:lang w:val="pt-PT" w:eastAsia="en-US"/>
        </w:rPr>
      </w:pPr>
      <w:r w:rsidRPr="002A2B43">
        <w:rPr>
          <w:rFonts w:eastAsia="Candara"/>
          <w:b/>
          <w:bCs/>
          <w:lang w:val="pt-PT" w:eastAsia="en-US"/>
        </w:rPr>
        <w:t>7.9.</w:t>
      </w:r>
      <w:r w:rsidR="00354644" w:rsidRPr="002A2B43">
        <w:rPr>
          <w:rFonts w:eastAsia="Candara"/>
          <w:b/>
          <w:bCs/>
          <w:lang w:val="pt-PT" w:eastAsia="en-US"/>
        </w:rPr>
        <w:t xml:space="preserve"> </w:t>
      </w:r>
      <w:r w:rsidR="00354644" w:rsidRPr="002A2B43">
        <w:rPr>
          <w:rFonts w:eastAsia="Candara"/>
          <w:lang w:val="pt-PT" w:eastAsia="en-US"/>
        </w:rPr>
        <w:t>O</w:t>
      </w:r>
      <w:r w:rsidR="00354644" w:rsidRPr="002A2B43">
        <w:rPr>
          <w:rFonts w:eastAsia="Candara"/>
          <w:spacing w:val="-5"/>
          <w:lang w:val="pt-PT" w:eastAsia="en-US"/>
        </w:rPr>
        <w:t xml:space="preserve"> </w:t>
      </w:r>
      <w:r w:rsidR="00354644" w:rsidRPr="002A2B43">
        <w:rPr>
          <w:rFonts w:eastAsia="Candara"/>
          <w:lang w:val="pt-PT" w:eastAsia="en-US"/>
        </w:rPr>
        <w:t>pagamento</w:t>
      </w:r>
      <w:r w:rsidR="00354644" w:rsidRPr="002A2B43">
        <w:rPr>
          <w:rFonts w:eastAsia="Candara"/>
          <w:spacing w:val="-9"/>
          <w:lang w:val="pt-PT" w:eastAsia="en-US"/>
        </w:rPr>
        <w:t xml:space="preserve"> </w:t>
      </w:r>
      <w:r w:rsidR="00354644" w:rsidRPr="002A2B43">
        <w:rPr>
          <w:rFonts w:eastAsia="Candara"/>
          <w:lang w:val="pt-PT" w:eastAsia="en-US"/>
        </w:rPr>
        <w:t>será</w:t>
      </w:r>
      <w:r w:rsidR="00354644" w:rsidRPr="002A2B43">
        <w:rPr>
          <w:rFonts w:eastAsia="Candara"/>
          <w:spacing w:val="-6"/>
          <w:lang w:val="pt-PT" w:eastAsia="en-US"/>
        </w:rPr>
        <w:t xml:space="preserve"> </w:t>
      </w:r>
      <w:r w:rsidR="00354644" w:rsidRPr="002A2B43">
        <w:rPr>
          <w:rFonts w:eastAsia="Candara"/>
          <w:lang w:val="pt-PT" w:eastAsia="en-US"/>
        </w:rPr>
        <w:t>efetuado</w:t>
      </w:r>
      <w:r w:rsidR="00354644" w:rsidRPr="002A2B43">
        <w:rPr>
          <w:rFonts w:eastAsia="Candara"/>
          <w:spacing w:val="-8"/>
          <w:lang w:val="pt-PT" w:eastAsia="en-US"/>
        </w:rPr>
        <w:t xml:space="preserve"> </w:t>
      </w:r>
      <w:r w:rsidR="00354644" w:rsidRPr="002A2B43">
        <w:rPr>
          <w:rFonts w:eastAsia="Candara"/>
          <w:lang w:val="pt-PT" w:eastAsia="en-US"/>
        </w:rPr>
        <w:t>através</w:t>
      </w:r>
      <w:r w:rsidR="00354644" w:rsidRPr="002A2B43">
        <w:rPr>
          <w:rFonts w:eastAsia="Candara"/>
          <w:spacing w:val="-7"/>
          <w:lang w:val="pt-PT" w:eastAsia="en-US"/>
        </w:rPr>
        <w:t xml:space="preserve"> </w:t>
      </w:r>
      <w:r w:rsidR="00354644" w:rsidRPr="002A2B43">
        <w:rPr>
          <w:rFonts w:eastAsia="Candara"/>
          <w:lang w:val="pt-PT" w:eastAsia="en-US"/>
        </w:rPr>
        <w:t>de</w:t>
      </w:r>
      <w:r w:rsidR="00354644" w:rsidRPr="002A2B43">
        <w:rPr>
          <w:rFonts w:eastAsia="Candara"/>
          <w:spacing w:val="-7"/>
          <w:lang w:val="pt-PT" w:eastAsia="en-US"/>
        </w:rPr>
        <w:t xml:space="preserve"> </w:t>
      </w:r>
      <w:r w:rsidR="00354644" w:rsidRPr="002A2B43">
        <w:rPr>
          <w:rFonts w:eastAsia="Candara"/>
          <w:lang w:val="pt-PT" w:eastAsia="en-US"/>
        </w:rPr>
        <w:t>crédito</w:t>
      </w:r>
      <w:r w:rsidR="00354644" w:rsidRPr="002A2B43">
        <w:rPr>
          <w:rFonts w:eastAsia="Candara"/>
          <w:spacing w:val="-7"/>
          <w:lang w:val="pt-PT" w:eastAsia="en-US"/>
        </w:rPr>
        <w:t xml:space="preserve"> </w:t>
      </w:r>
      <w:r w:rsidR="00354644" w:rsidRPr="002A2B43">
        <w:rPr>
          <w:rFonts w:eastAsia="Candara"/>
          <w:lang w:val="pt-PT" w:eastAsia="en-US"/>
        </w:rPr>
        <w:t>em</w:t>
      </w:r>
      <w:r w:rsidR="00354644" w:rsidRPr="002A2B43">
        <w:rPr>
          <w:rFonts w:eastAsia="Candara"/>
          <w:spacing w:val="-1"/>
          <w:lang w:val="pt-PT" w:eastAsia="en-US"/>
        </w:rPr>
        <w:t xml:space="preserve"> </w:t>
      </w:r>
      <w:r w:rsidR="00354644" w:rsidRPr="002A2B43">
        <w:rPr>
          <w:rFonts w:eastAsia="Candara"/>
          <w:lang w:val="pt-PT" w:eastAsia="en-US"/>
        </w:rPr>
        <w:t>conta</w:t>
      </w:r>
      <w:r w:rsidR="00354644" w:rsidRPr="002A2B43">
        <w:rPr>
          <w:rFonts w:eastAsia="Candara"/>
          <w:spacing w:val="-6"/>
          <w:lang w:val="pt-PT" w:eastAsia="en-US"/>
        </w:rPr>
        <w:t xml:space="preserve"> </w:t>
      </w:r>
      <w:r w:rsidR="00354644" w:rsidRPr="002A2B43">
        <w:rPr>
          <w:rFonts w:eastAsia="Candara"/>
          <w:lang w:val="pt-PT" w:eastAsia="en-US"/>
        </w:rPr>
        <w:t>corrente</w:t>
      </w:r>
      <w:r w:rsidR="00354644" w:rsidRPr="002A2B43">
        <w:rPr>
          <w:rFonts w:eastAsia="Candara"/>
          <w:spacing w:val="-7"/>
          <w:lang w:val="pt-PT" w:eastAsia="en-US"/>
        </w:rPr>
        <w:t xml:space="preserve"> </w:t>
      </w:r>
      <w:r w:rsidR="00354644" w:rsidRPr="002A2B43">
        <w:rPr>
          <w:rFonts w:eastAsia="Candara"/>
          <w:lang w:val="pt-PT" w:eastAsia="en-US"/>
        </w:rPr>
        <w:t>bancária,</w:t>
      </w:r>
      <w:r w:rsidR="00354644" w:rsidRPr="002A2B43">
        <w:rPr>
          <w:rFonts w:eastAsia="Candara"/>
          <w:spacing w:val="-6"/>
          <w:lang w:val="pt-PT" w:eastAsia="en-US"/>
        </w:rPr>
        <w:t xml:space="preserve"> </w:t>
      </w:r>
      <w:r w:rsidR="00354644" w:rsidRPr="002A2B43">
        <w:rPr>
          <w:rFonts w:eastAsia="Candara"/>
          <w:lang w:val="pt-PT" w:eastAsia="en-US"/>
        </w:rPr>
        <w:t>devendo</w:t>
      </w:r>
      <w:r w:rsidR="00354644" w:rsidRPr="002A2B43">
        <w:rPr>
          <w:rFonts w:eastAsia="Candara"/>
          <w:spacing w:val="-5"/>
          <w:lang w:val="pt-PT" w:eastAsia="en-US"/>
        </w:rPr>
        <w:t xml:space="preserve"> </w:t>
      </w:r>
      <w:r w:rsidR="00354644" w:rsidRPr="002A2B43">
        <w:rPr>
          <w:rFonts w:eastAsia="Candara"/>
          <w:lang w:val="pt-PT" w:eastAsia="en-US"/>
        </w:rPr>
        <w:t xml:space="preserve">o </w:t>
      </w:r>
      <w:r w:rsidR="00354644" w:rsidRPr="002A2B43">
        <w:rPr>
          <w:rFonts w:eastAsia="Candara"/>
          <w:spacing w:val="-50"/>
          <w:lang w:val="pt-PT" w:eastAsia="en-US"/>
        </w:rPr>
        <w:t xml:space="preserve"> </w:t>
      </w:r>
      <w:r w:rsidR="00354644" w:rsidRPr="002A2B43">
        <w:rPr>
          <w:rFonts w:eastAsia="Candara"/>
          <w:lang w:val="pt-PT" w:eastAsia="en-US"/>
        </w:rPr>
        <w:t>licitante vencedor apresentar o número de conta, o banco e a agência junto ao corpo da</w:t>
      </w:r>
      <w:r w:rsidR="00354644" w:rsidRPr="002A2B43">
        <w:rPr>
          <w:rFonts w:eastAsia="Candara"/>
          <w:spacing w:val="1"/>
          <w:lang w:val="pt-PT" w:eastAsia="en-US"/>
        </w:rPr>
        <w:t xml:space="preserve"> </w:t>
      </w:r>
      <w:r w:rsidR="00354644" w:rsidRPr="002A2B43">
        <w:rPr>
          <w:rFonts w:eastAsia="Candara"/>
          <w:lang w:val="pt-PT" w:eastAsia="en-US"/>
        </w:rPr>
        <w:t>Nota</w:t>
      </w:r>
      <w:r w:rsidR="00354644" w:rsidRPr="002A2B43">
        <w:rPr>
          <w:rFonts w:eastAsia="Candara"/>
          <w:spacing w:val="-1"/>
          <w:lang w:val="pt-PT" w:eastAsia="en-US"/>
        </w:rPr>
        <w:t xml:space="preserve"> </w:t>
      </w:r>
      <w:r w:rsidR="00354644" w:rsidRPr="002A2B43">
        <w:rPr>
          <w:rFonts w:eastAsia="Candara"/>
          <w:lang w:val="pt-PT" w:eastAsia="en-US"/>
        </w:rPr>
        <w:t>Fiscal ou</w:t>
      </w:r>
      <w:r w:rsidR="00354644" w:rsidRPr="002A2B43">
        <w:rPr>
          <w:rFonts w:eastAsia="Candara"/>
          <w:spacing w:val="-1"/>
          <w:lang w:val="pt-PT" w:eastAsia="en-US"/>
        </w:rPr>
        <w:t xml:space="preserve"> </w:t>
      </w:r>
      <w:r w:rsidR="00354644" w:rsidRPr="002A2B43">
        <w:rPr>
          <w:rFonts w:eastAsia="Candara"/>
          <w:lang w:val="pt-PT" w:eastAsia="en-US"/>
        </w:rPr>
        <w:t>em</w:t>
      </w:r>
      <w:r w:rsidR="00354644" w:rsidRPr="002A2B43">
        <w:rPr>
          <w:rFonts w:eastAsia="Candara"/>
          <w:spacing w:val="-28"/>
          <w:lang w:val="pt-PT" w:eastAsia="en-US"/>
        </w:rPr>
        <w:t xml:space="preserve"> </w:t>
      </w:r>
      <w:r w:rsidR="00354644" w:rsidRPr="002A2B43">
        <w:rPr>
          <w:rFonts w:eastAsia="Candara"/>
          <w:lang w:val="pt-PT" w:eastAsia="en-US"/>
        </w:rPr>
        <w:t>anexo.</w:t>
      </w:r>
    </w:p>
    <w:p w14:paraId="49D4F244" w14:textId="7A4FCFEB" w:rsidR="00354644" w:rsidRPr="002A2B43" w:rsidRDefault="004C77D1" w:rsidP="00354644">
      <w:pPr>
        <w:widowControl w:val="0"/>
        <w:tabs>
          <w:tab w:val="left" w:pos="993"/>
        </w:tabs>
        <w:autoSpaceDE w:val="0"/>
        <w:autoSpaceDN w:val="0"/>
        <w:ind w:left="1134" w:right="-1"/>
        <w:jc w:val="both"/>
        <w:rPr>
          <w:rFonts w:eastAsia="Candara"/>
          <w:lang w:val="pt-PT" w:eastAsia="en-US"/>
        </w:rPr>
      </w:pPr>
      <w:r w:rsidRPr="002A2B43">
        <w:rPr>
          <w:rFonts w:eastAsia="Candara"/>
          <w:b/>
          <w:bCs/>
          <w:lang w:val="pt-PT" w:eastAsia="en-US"/>
        </w:rPr>
        <w:t>7.9.1.</w:t>
      </w:r>
      <w:r w:rsidR="00354644" w:rsidRPr="002A2B43">
        <w:rPr>
          <w:rFonts w:eastAsia="Candara"/>
          <w:b/>
          <w:bCs/>
          <w:lang w:val="pt-PT" w:eastAsia="en-US"/>
        </w:rPr>
        <w:t xml:space="preserve"> </w:t>
      </w:r>
      <w:r w:rsidR="00354644" w:rsidRPr="002A2B43">
        <w:rPr>
          <w:rFonts w:eastAsia="Candara"/>
          <w:lang w:val="pt-PT" w:eastAsia="en-US"/>
        </w:rPr>
        <w:t>Em</w:t>
      </w:r>
      <w:r w:rsidR="00354644" w:rsidRPr="002A2B43">
        <w:rPr>
          <w:rFonts w:eastAsia="Candara"/>
          <w:spacing w:val="1"/>
          <w:lang w:val="pt-PT" w:eastAsia="en-US"/>
        </w:rPr>
        <w:t xml:space="preserve"> </w:t>
      </w:r>
      <w:r w:rsidR="00354644" w:rsidRPr="002A2B43">
        <w:rPr>
          <w:rFonts w:eastAsia="Candara"/>
          <w:lang w:val="pt-PT" w:eastAsia="en-US"/>
        </w:rPr>
        <w:t>caso</w:t>
      </w:r>
      <w:r w:rsidR="00354644" w:rsidRPr="002A2B43">
        <w:rPr>
          <w:rFonts w:eastAsia="Candara"/>
          <w:spacing w:val="1"/>
          <w:lang w:val="pt-PT" w:eastAsia="en-US"/>
        </w:rPr>
        <w:t xml:space="preserve"> </w:t>
      </w:r>
      <w:r w:rsidR="00354644" w:rsidRPr="002A2B43">
        <w:rPr>
          <w:rFonts w:eastAsia="Candara"/>
          <w:lang w:val="pt-PT" w:eastAsia="en-US"/>
        </w:rPr>
        <w:t>de</w:t>
      </w:r>
      <w:r w:rsidR="00354644" w:rsidRPr="002A2B43">
        <w:rPr>
          <w:rFonts w:eastAsia="Candara"/>
          <w:spacing w:val="1"/>
          <w:lang w:val="pt-PT" w:eastAsia="en-US"/>
        </w:rPr>
        <w:t xml:space="preserve"> </w:t>
      </w:r>
      <w:r w:rsidR="00354644" w:rsidRPr="002A2B43">
        <w:rPr>
          <w:rFonts w:eastAsia="Candara"/>
          <w:lang w:val="pt-PT" w:eastAsia="en-US"/>
        </w:rPr>
        <w:t>alteração</w:t>
      </w:r>
      <w:r w:rsidR="00354644" w:rsidRPr="002A2B43">
        <w:rPr>
          <w:rFonts w:eastAsia="Candara"/>
          <w:spacing w:val="1"/>
          <w:lang w:val="pt-PT" w:eastAsia="en-US"/>
        </w:rPr>
        <w:t xml:space="preserve"> </w:t>
      </w:r>
      <w:r w:rsidR="00354644" w:rsidRPr="002A2B43">
        <w:rPr>
          <w:rFonts w:eastAsia="Candara"/>
          <w:lang w:val="pt-PT" w:eastAsia="en-US"/>
        </w:rPr>
        <w:t>de</w:t>
      </w:r>
      <w:r w:rsidR="00354644" w:rsidRPr="002A2B43">
        <w:rPr>
          <w:rFonts w:eastAsia="Candara"/>
          <w:spacing w:val="1"/>
          <w:lang w:val="pt-PT" w:eastAsia="en-US"/>
        </w:rPr>
        <w:t xml:space="preserve"> </w:t>
      </w:r>
      <w:r w:rsidR="00354644" w:rsidRPr="002A2B43">
        <w:rPr>
          <w:rFonts w:eastAsia="Candara"/>
          <w:lang w:val="pt-PT" w:eastAsia="en-US"/>
        </w:rPr>
        <w:t>conta</w:t>
      </w:r>
      <w:r w:rsidR="00354644" w:rsidRPr="002A2B43">
        <w:rPr>
          <w:rFonts w:eastAsia="Candara"/>
          <w:spacing w:val="1"/>
          <w:lang w:val="pt-PT" w:eastAsia="en-US"/>
        </w:rPr>
        <w:t xml:space="preserve"> </w:t>
      </w:r>
      <w:r w:rsidR="00354644" w:rsidRPr="002A2B43">
        <w:rPr>
          <w:rFonts w:eastAsia="Candara"/>
          <w:lang w:val="pt-PT" w:eastAsia="en-US"/>
        </w:rPr>
        <w:t>bancária,</w:t>
      </w:r>
      <w:r w:rsidR="00354644" w:rsidRPr="002A2B43">
        <w:rPr>
          <w:rFonts w:eastAsia="Candara"/>
          <w:spacing w:val="1"/>
          <w:lang w:val="pt-PT" w:eastAsia="en-US"/>
        </w:rPr>
        <w:t xml:space="preserve"> </w:t>
      </w:r>
      <w:r w:rsidR="00354644" w:rsidRPr="002A2B43">
        <w:rPr>
          <w:rFonts w:eastAsia="Candara"/>
          <w:lang w:val="pt-PT" w:eastAsia="en-US"/>
        </w:rPr>
        <w:t>deverá</w:t>
      </w:r>
      <w:r w:rsidR="00354644" w:rsidRPr="002A2B43">
        <w:rPr>
          <w:rFonts w:eastAsia="Candara"/>
          <w:spacing w:val="1"/>
          <w:lang w:val="pt-PT" w:eastAsia="en-US"/>
        </w:rPr>
        <w:t xml:space="preserve"> </w:t>
      </w:r>
      <w:r w:rsidR="00354644" w:rsidRPr="002A2B43">
        <w:rPr>
          <w:rFonts w:eastAsia="Candara"/>
          <w:lang w:val="pt-PT" w:eastAsia="en-US"/>
        </w:rPr>
        <w:t>comunicar,</w:t>
      </w:r>
      <w:r w:rsidR="00354644" w:rsidRPr="002A2B43">
        <w:rPr>
          <w:rFonts w:eastAsia="Candara"/>
          <w:spacing w:val="1"/>
          <w:lang w:val="pt-PT" w:eastAsia="en-US"/>
        </w:rPr>
        <w:t xml:space="preserve"> </w:t>
      </w:r>
      <w:r w:rsidR="00354644" w:rsidRPr="002A2B43">
        <w:rPr>
          <w:rFonts w:eastAsia="Candara"/>
          <w:lang w:val="pt-PT" w:eastAsia="en-US"/>
        </w:rPr>
        <w:t>formalmente,</w:t>
      </w:r>
      <w:r w:rsidR="00354644" w:rsidRPr="002A2B43">
        <w:rPr>
          <w:rFonts w:eastAsia="Candara"/>
          <w:spacing w:val="1"/>
          <w:lang w:val="pt-PT" w:eastAsia="en-US"/>
        </w:rPr>
        <w:t xml:space="preserve"> </w:t>
      </w:r>
      <w:r w:rsidR="00354644" w:rsidRPr="002A2B43">
        <w:rPr>
          <w:rFonts w:eastAsia="Candara"/>
          <w:lang w:val="pt-PT" w:eastAsia="en-US"/>
        </w:rPr>
        <w:t>à</w:t>
      </w:r>
      <w:r w:rsidR="00354644" w:rsidRPr="002A2B43">
        <w:rPr>
          <w:rFonts w:eastAsia="Candara"/>
          <w:spacing w:val="1"/>
          <w:lang w:val="pt-PT" w:eastAsia="en-US"/>
        </w:rPr>
        <w:t xml:space="preserve"> </w:t>
      </w:r>
      <w:r w:rsidR="00354644" w:rsidRPr="002A2B43">
        <w:rPr>
          <w:rFonts w:eastAsia="Candara"/>
          <w:lang w:val="pt-PT" w:eastAsia="en-US"/>
        </w:rPr>
        <w:t>Secretaria</w:t>
      </w:r>
      <w:r w:rsidR="00354644" w:rsidRPr="002A2B43">
        <w:rPr>
          <w:rFonts w:eastAsia="Candara"/>
          <w:spacing w:val="-1"/>
          <w:lang w:val="pt-PT" w:eastAsia="en-US"/>
        </w:rPr>
        <w:t xml:space="preserve"> </w:t>
      </w:r>
      <w:r w:rsidR="00354644" w:rsidRPr="002A2B43">
        <w:rPr>
          <w:rFonts w:eastAsia="Candara"/>
          <w:lang w:val="pt-PT" w:eastAsia="en-US"/>
        </w:rPr>
        <w:t>Municipal</w:t>
      </w:r>
      <w:r w:rsidR="00354644" w:rsidRPr="002A2B43">
        <w:rPr>
          <w:rFonts w:eastAsia="Candara"/>
          <w:spacing w:val="-1"/>
          <w:lang w:val="pt-PT" w:eastAsia="en-US"/>
        </w:rPr>
        <w:t xml:space="preserve"> </w:t>
      </w:r>
      <w:r w:rsidR="00354644" w:rsidRPr="002A2B43">
        <w:rPr>
          <w:rFonts w:eastAsia="Candara"/>
          <w:lang w:val="pt-PT" w:eastAsia="en-US"/>
        </w:rPr>
        <w:t>de</w:t>
      </w:r>
      <w:r w:rsidR="00354644" w:rsidRPr="002A2B43">
        <w:rPr>
          <w:rFonts w:eastAsia="Candara"/>
          <w:spacing w:val="-4"/>
          <w:lang w:val="pt-PT" w:eastAsia="en-US"/>
        </w:rPr>
        <w:t xml:space="preserve"> </w:t>
      </w:r>
      <w:r w:rsidR="00354644" w:rsidRPr="002A2B43">
        <w:rPr>
          <w:rFonts w:eastAsia="Candara"/>
          <w:lang w:val="pt-PT" w:eastAsia="en-US"/>
        </w:rPr>
        <w:t>Fazenda</w:t>
      </w:r>
      <w:r w:rsidR="00354644" w:rsidRPr="002A2B43">
        <w:rPr>
          <w:rFonts w:eastAsia="Candara"/>
          <w:spacing w:val="-1"/>
          <w:lang w:val="pt-PT" w:eastAsia="en-US"/>
        </w:rPr>
        <w:t xml:space="preserve"> </w:t>
      </w:r>
      <w:r w:rsidR="00354644" w:rsidRPr="002A2B43">
        <w:rPr>
          <w:rFonts w:eastAsia="Candara"/>
          <w:lang w:val="pt-PT" w:eastAsia="en-US"/>
        </w:rPr>
        <w:t>para que</w:t>
      </w:r>
      <w:r w:rsidR="00354644" w:rsidRPr="002A2B43">
        <w:rPr>
          <w:rFonts w:eastAsia="Candara"/>
          <w:spacing w:val="-2"/>
          <w:lang w:val="pt-PT" w:eastAsia="en-US"/>
        </w:rPr>
        <w:t xml:space="preserve"> </w:t>
      </w:r>
      <w:r w:rsidR="00354644" w:rsidRPr="002A2B43">
        <w:rPr>
          <w:rFonts w:eastAsia="Candara"/>
          <w:lang w:val="pt-PT" w:eastAsia="en-US"/>
        </w:rPr>
        <w:t>seja</w:t>
      </w:r>
      <w:r w:rsidR="00354644" w:rsidRPr="002A2B43">
        <w:rPr>
          <w:rFonts w:eastAsia="Candara"/>
          <w:spacing w:val="-1"/>
          <w:lang w:val="pt-PT" w:eastAsia="en-US"/>
        </w:rPr>
        <w:t xml:space="preserve"> </w:t>
      </w:r>
      <w:r w:rsidR="00354644" w:rsidRPr="002A2B43">
        <w:rPr>
          <w:rFonts w:eastAsia="Candara"/>
          <w:lang w:val="pt-PT" w:eastAsia="en-US"/>
        </w:rPr>
        <w:t>feita a</w:t>
      </w:r>
      <w:r w:rsidR="00354644" w:rsidRPr="002A2B43">
        <w:rPr>
          <w:rFonts w:eastAsia="Candara"/>
          <w:spacing w:val="-1"/>
          <w:lang w:val="pt-PT" w:eastAsia="en-US"/>
        </w:rPr>
        <w:t xml:space="preserve"> </w:t>
      </w:r>
      <w:r w:rsidR="00354644" w:rsidRPr="002A2B43">
        <w:rPr>
          <w:rFonts w:eastAsia="Candara"/>
          <w:lang w:val="pt-PT" w:eastAsia="en-US"/>
        </w:rPr>
        <w:t>retificação da</w:t>
      </w:r>
      <w:r w:rsidR="00354644" w:rsidRPr="002A2B43">
        <w:rPr>
          <w:rFonts w:eastAsia="Candara"/>
          <w:spacing w:val="-2"/>
          <w:lang w:val="pt-PT" w:eastAsia="en-US"/>
        </w:rPr>
        <w:t xml:space="preserve"> </w:t>
      </w:r>
      <w:r w:rsidR="00354644" w:rsidRPr="002A2B43">
        <w:rPr>
          <w:rFonts w:eastAsia="Candara"/>
          <w:lang w:val="pt-PT" w:eastAsia="en-US"/>
        </w:rPr>
        <w:t>conta</w:t>
      </w:r>
      <w:r w:rsidR="00354644" w:rsidRPr="002A2B43">
        <w:rPr>
          <w:rFonts w:eastAsia="Candara"/>
          <w:spacing w:val="-12"/>
          <w:lang w:val="pt-PT" w:eastAsia="en-US"/>
        </w:rPr>
        <w:t xml:space="preserve"> </w:t>
      </w:r>
      <w:r w:rsidR="00354644" w:rsidRPr="002A2B43">
        <w:rPr>
          <w:rFonts w:eastAsia="Candara"/>
          <w:lang w:val="pt-PT" w:eastAsia="en-US"/>
        </w:rPr>
        <w:t>cadastrada.</w:t>
      </w:r>
    </w:p>
    <w:p w14:paraId="1959FB5F" w14:textId="08EDAEBC" w:rsidR="00354644" w:rsidRPr="002A2B43" w:rsidRDefault="00665827" w:rsidP="00354644">
      <w:pPr>
        <w:jc w:val="both"/>
        <w:rPr>
          <w:rFonts w:eastAsia="Calibri"/>
          <w:lang w:eastAsia="en-US"/>
        </w:rPr>
      </w:pPr>
      <w:r w:rsidRPr="002A2B43">
        <w:rPr>
          <w:rFonts w:eastAsia="Calibri"/>
          <w:b/>
          <w:bCs/>
          <w:lang w:eastAsia="en-US"/>
        </w:rPr>
        <w:t>7.10.</w:t>
      </w:r>
      <w:r w:rsidR="00354644" w:rsidRPr="002A2B43">
        <w:rPr>
          <w:rFonts w:eastAsia="Calibri"/>
          <w:lang w:eastAsia="en-US"/>
        </w:rPr>
        <w:t xml:space="preserve"> Uma vez paga a importância discriminada na nota fiscal/fatura, a contratada dará ao Município de Presidente Olegário plena, geral e irretratável quitação dos valores nela discriminados, para nada mais vir a reclamar ou exigir a qualquer título, tempo ou forma. </w:t>
      </w:r>
    </w:p>
    <w:p w14:paraId="6B63F775" w14:textId="19B66226" w:rsidR="00F6101B" w:rsidRPr="00CD545D" w:rsidRDefault="008B0A76" w:rsidP="0004124B">
      <w:pPr>
        <w:jc w:val="both"/>
        <w:rPr>
          <w:rFonts w:eastAsia="Calibri"/>
          <w:color w:val="000000" w:themeColor="text1"/>
          <w:lang w:eastAsia="en-US"/>
        </w:rPr>
      </w:pPr>
      <w:r w:rsidRPr="002A2B43">
        <w:rPr>
          <w:rFonts w:eastAsia="Calibri"/>
          <w:b/>
          <w:bCs/>
          <w:lang w:eastAsia="en-US"/>
        </w:rPr>
        <w:t>7.11.</w:t>
      </w:r>
      <w:r w:rsidR="00354644" w:rsidRPr="002A2B43">
        <w:rPr>
          <w:rFonts w:eastAsia="Calibri"/>
          <w:lang w:eastAsia="en-US"/>
        </w:rPr>
        <w:t xml:space="preserve"> Todo pagamento que vier a ser considerado contratualmente indevido será objeto de ajuste nos </w:t>
      </w:r>
      <w:r w:rsidR="00354644" w:rsidRPr="00CD545D">
        <w:rPr>
          <w:rFonts w:eastAsia="Calibri"/>
          <w:color w:val="000000" w:themeColor="text1"/>
          <w:lang w:eastAsia="en-US"/>
        </w:rPr>
        <w:t>pagamentos futuros ou cobrados da contratada.</w:t>
      </w:r>
    </w:p>
    <w:p w14:paraId="411B0F63" w14:textId="4D0C01CF" w:rsidR="007D65AD" w:rsidRPr="00CD545D" w:rsidRDefault="005B04FC" w:rsidP="0004124B">
      <w:pPr>
        <w:jc w:val="both"/>
        <w:rPr>
          <w:rFonts w:eastAsia="Calibri"/>
          <w:color w:val="000000" w:themeColor="text1"/>
        </w:rPr>
      </w:pPr>
      <w:r w:rsidRPr="00CD545D">
        <w:rPr>
          <w:rFonts w:eastAsia="Calibri"/>
          <w:b/>
          <w:bCs/>
          <w:color w:val="000000" w:themeColor="text1"/>
        </w:rPr>
        <w:t>7.12.</w:t>
      </w:r>
      <w:r w:rsidRPr="00CD545D">
        <w:rPr>
          <w:rFonts w:eastAsia="Calibri"/>
          <w:color w:val="000000" w:themeColor="text1"/>
        </w:rPr>
        <w:t xml:space="preserve"> Nos preços contratados estão incluídas todas as despesas, inclusive: fretes, tributos, contribuições sociais e previdenciárias.</w:t>
      </w:r>
    </w:p>
    <w:p w14:paraId="60AE3F09" w14:textId="77777777" w:rsidR="008C4C8E" w:rsidRPr="005B04FC" w:rsidRDefault="008C4C8E" w:rsidP="0004124B">
      <w:pPr>
        <w:jc w:val="both"/>
        <w:rPr>
          <w:rFonts w:eastAsia="Calibri"/>
          <w:color w:val="FF0000"/>
          <w:lang w:eastAsia="en-US"/>
        </w:rPr>
      </w:pPr>
    </w:p>
    <w:p w14:paraId="5053D0FA" w14:textId="6B7006A6" w:rsidR="00F6101B" w:rsidRPr="002A2B43" w:rsidRDefault="00F6101B" w:rsidP="00F6101B">
      <w:pPr>
        <w:pBdr>
          <w:top w:val="double" w:sz="6" w:space="0" w:color="auto"/>
          <w:bottom w:val="double" w:sz="6" w:space="0" w:color="auto"/>
        </w:pBdr>
        <w:shd w:val="clear" w:color="auto" w:fill="E8E8E8"/>
        <w:rPr>
          <w:b/>
        </w:rPr>
      </w:pPr>
      <w:r w:rsidRPr="002A2B43">
        <w:rPr>
          <w:b/>
        </w:rPr>
        <w:t xml:space="preserve">8. CLÁUSULA OITAVA – </w:t>
      </w:r>
      <w:r w:rsidR="00F77496" w:rsidRPr="002A2B43">
        <w:rPr>
          <w:b/>
        </w:rPr>
        <w:t>DO REAJUSTE E DO REEQUILÍBRIO</w:t>
      </w:r>
    </w:p>
    <w:p w14:paraId="5E879A29" w14:textId="23F79DDF" w:rsidR="005D5E82" w:rsidRPr="002A2B43" w:rsidRDefault="00F77496" w:rsidP="005D5E82">
      <w:pPr>
        <w:jc w:val="both"/>
      </w:pPr>
      <w:r w:rsidRPr="002A2B43">
        <w:rPr>
          <w:b/>
          <w:bCs/>
        </w:rPr>
        <w:t>8.1.</w:t>
      </w:r>
      <w:r w:rsidR="005D5E82" w:rsidRPr="002A2B43">
        <w:t xml:space="preserve"> O MUNICÍPIO e o CONTRATADO poderão restabelecer o equilíbrio econômico-financeiro do Contrato, nos termos do artigo 124, inciso II, alínea “d”, da Lei Federal nº 14.133/21, por repactuação precedida de demonstração do aumento ou diminuição dos custos, obedecidos os critérios estabelecidos tendo sempre como limite a média dos preços encontrados no mercado em geral.</w:t>
      </w:r>
    </w:p>
    <w:p w14:paraId="06876B78" w14:textId="129FB4EE" w:rsidR="00C0534D" w:rsidRPr="002A2B43" w:rsidRDefault="00C0534D" w:rsidP="00C0534D">
      <w:pPr>
        <w:jc w:val="both"/>
      </w:pPr>
      <w:r w:rsidRPr="002A2B43">
        <w:rPr>
          <w:b/>
          <w:bCs/>
        </w:rPr>
        <w:t>8.2.</w:t>
      </w:r>
      <w:r w:rsidRPr="002A2B43">
        <w:t xml:space="preserve"> Devido a sazonalidade, o reequilíbrio do contrato deverá ser feito de acordo com as alterações dos preços correspondentes à pesquisa de preços de mercado local e o contratado (produtor) fica dispensado de anuência aos possíveis reequilíbrios, que podem sofrer variações aumentando/diminuindo os preços, devendo o Coordenador do Programa Agricultura Familiar informar ao setor responsável sobre a necessidade de aplicação do reequilíbrio;</w:t>
      </w:r>
    </w:p>
    <w:p w14:paraId="32F44B37" w14:textId="77777777" w:rsidR="00F6101B" w:rsidRPr="00CC2F7A" w:rsidRDefault="00F6101B" w:rsidP="0004124B">
      <w:pPr>
        <w:jc w:val="both"/>
        <w:rPr>
          <w:color w:val="FF0000"/>
        </w:rPr>
      </w:pPr>
    </w:p>
    <w:p w14:paraId="589E7A0C" w14:textId="031D46F4" w:rsidR="0011716E" w:rsidRPr="00327358" w:rsidRDefault="00F6101B" w:rsidP="0011716E">
      <w:pPr>
        <w:pBdr>
          <w:top w:val="double" w:sz="6" w:space="0" w:color="auto"/>
          <w:bottom w:val="double" w:sz="6" w:space="0" w:color="auto"/>
        </w:pBdr>
        <w:shd w:val="clear" w:color="auto" w:fill="E8E8E8"/>
        <w:rPr>
          <w:b/>
        </w:rPr>
      </w:pPr>
      <w:bookmarkStart w:id="8" w:name="_Hlk94518604"/>
      <w:r w:rsidRPr="00327358">
        <w:rPr>
          <w:b/>
        </w:rPr>
        <w:t>9</w:t>
      </w:r>
      <w:r w:rsidR="0011716E" w:rsidRPr="00327358">
        <w:rPr>
          <w:b/>
        </w:rPr>
        <w:t xml:space="preserve">. CLÁUSULA </w:t>
      </w:r>
      <w:r w:rsidRPr="00327358">
        <w:rPr>
          <w:b/>
        </w:rPr>
        <w:t>NONA</w:t>
      </w:r>
      <w:r w:rsidR="00A065BC" w:rsidRPr="00327358">
        <w:rPr>
          <w:b/>
        </w:rPr>
        <w:t xml:space="preserve"> – DA DOTAÇÕES</w:t>
      </w:r>
      <w:r w:rsidR="0011716E" w:rsidRPr="00327358">
        <w:rPr>
          <w:b/>
        </w:rPr>
        <w:t xml:space="preserve"> ORÇAMENTÁRIA</w:t>
      </w:r>
      <w:r w:rsidR="00A065BC" w:rsidRPr="00327358">
        <w:rPr>
          <w:b/>
        </w:rPr>
        <w:t>S</w:t>
      </w:r>
    </w:p>
    <w:bookmarkEnd w:id="8"/>
    <w:p w14:paraId="3517365B" w14:textId="41F13D79" w:rsidR="0004124B" w:rsidRPr="00327358" w:rsidRDefault="00526724" w:rsidP="0004124B">
      <w:pPr>
        <w:jc w:val="both"/>
        <w:rPr>
          <w:rFonts w:eastAsia="Microsoft YaHei"/>
        </w:rPr>
      </w:pPr>
      <w:r w:rsidRPr="00327358">
        <w:rPr>
          <w:rFonts w:eastAsia="Microsoft YaHei"/>
          <w:b/>
        </w:rPr>
        <w:t>9</w:t>
      </w:r>
      <w:r w:rsidR="0004124B" w:rsidRPr="00327358">
        <w:rPr>
          <w:rFonts w:eastAsia="Microsoft YaHei"/>
          <w:b/>
        </w:rPr>
        <w:t>.1.</w:t>
      </w:r>
      <w:r w:rsidR="0004124B" w:rsidRPr="00327358">
        <w:rPr>
          <w:rFonts w:eastAsia="Microsoft YaHei"/>
        </w:rPr>
        <w:t xml:space="preserve"> </w:t>
      </w:r>
      <w:r w:rsidR="00360679" w:rsidRPr="00327358">
        <w:rPr>
          <w:rFonts w:eastAsia="Microsoft YaHei"/>
        </w:rPr>
        <w:t>As despesas decorrentes do presente contrato correrão à conta das dotações orçamentárias abaixo</w:t>
      </w:r>
      <w:r w:rsidR="0004124B" w:rsidRPr="00327358">
        <w:rPr>
          <w:rFonts w:eastAsia="Microsoft YaHei"/>
        </w:rPr>
        <w:t>, relativa ao exercício de 202</w:t>
      </w:r>
      <w:r w:rsidR="003E2544">
        <w:rPr>
          <w:rFonts w:eastAsia="Microsoft YaHei"/>
        </w:rPr>
        <w:t>5</w:t>
      </w:r>
      <w:r w:rsidR="0004124B" w:rsidRPr="00327358">
        <w:rPr>
          <w:rFonts w:eastAsia="Batang"/>
        </w:rPr>
        <w:t xml:space="preserve"> e </w:t>
      </w:r>
      <w:r w:rsidR="00A065BC" w:rsidRPr="00327358">
        <w:rPr>
          <w:rFonts w:eastAsia="Batang"/>
        </w:rPr>
        <w:t xml:space="preserve">no caso de prorrogação, </w:t>
      </w:r>
      <w:r w:rsidR="0004124B" w:rsidRPr="00327358">
        <w:rPr>
          <w:rFonts w:eastAsia="Batang"/>
        </w:rPr>
        <w:t xml:space="preserve">suas correspondentes </w:t>
      </w:r>
      <w:r w:rsidR="00E127E4" w:rsidRPr="00327358">
        <w:rPr>
          <w:rFonts w:eastAsia="Batang"/>
        </w:rPr>
        <w:t xml:space="preserve">nos </w:t>
      </w:r>
      <w:r w:rsidR="0004124B" w:rsidRPr="00327358">
        <w:rPr>
          <w:rFonts w:eastAsia="Batang"/>
        </w:rPr>
        <w:t>ano</w:t>
      </w:r>
      <w:r w:rsidR="00E127E4" w:rsidRPr="00327358">
        <w:rPr>
          <w:rFonts w:eastAsia="Batang"/>
        </w:rPr>
        <w:t>s</w:t>
      </w:r>
      <w:r w:rsidR="0004124B" w:rsidRPr="00327358">
        <w:rPr>
          <w:rFonts w:eastAsia="Batang"/>
        </w:rPr>
        <w:t xml:space="preserve"> posterior</w:t>
      </w:r>
      <w:r w:rsidR="00E127E4" w:rsidRPr="00327358">
        <w:rPr>
          <w:rFonts w:eastAsia="Batang"/>
        </w:rPr>
        <w:t>es</w:t>
      </w:r>
      <w:r w:rsidR="0004124B" w:rsidRPr="00327358">
        <w:rPr>
          <w:rFonts w:eastAsia="Microsoft YaHei"/>
        </w:rPr>
        <w:t>:</w:t>
      </w:r>
    </w:p>
    <w:p w14:paraId="28942D2A" w14:textId="77777777" w:rsidR="00D67614" w:rsidRDefault="00D67614" w:rsidP="00EB110D">
      <w:pPr>
        <w:spacing w:line="276" w:lineRule="auto"/>
        <w:jc w:val="center"/>
        <w:rPr>
          <w:b/>
          <w:bCs/>
        </w:rPr>
      </w:pPr>
    </w:p>
    <w:p w14:paraId="6AC4B8B5" w14:textId="2C8FED6D" w:rsidR="00E127E4" w:rsidRPr="00D67614" w:rsidRDefault="006D4688" w:rsidP="00EB110D">
      <w:pPr>
        <w:spacing w:line="276" w:lineRule="auto"/>
        <w:jc w:val="center"/>
        <w:rPr>
          <w:b/>
          <w:bCs/>
        </w:rPr>
      </w:pPr>
      <w:r w:rsidRPr="00327358">
        <w:rPr>
          <w:b/>
          <w:bCs/>
        </w:rPr>
        <w:t>Ficha:</w:t>
      </w:r>
      <w:r w:rsidR="00EB110D" w:rsidRPr="00327358">
        <w:rPr>
          <w:b/>
          <w:bCs/>
        </w:rPr>
        <w:t xml:space="preserve"> 112</w:t>
      </w:r>
      <w:r w:rsidR="00EB110D" w:rsidRPr="00327358">
        <w:rPr>
          <w:b/>
        </w:rPr>
        <w:t xml:space="preserve"> </w:t>
      </w:r>
      <w:r w:rsidR="00E127E4" w:rsidRPr="00327358">
        <w:rPr>
          <w:b/>
        </w:rPr>
        <w:t>Fonte de Recurso:</w:t>
      </w:r>
      <w:r w:rsidR="00EB110D" w:rsidRPr="00327358">
        <w:t xml:space="preserve"> </w:t>
      </w:r>
      <w:r w:rsidR="00EB110D" w:rsidRPr="00D67614">
        <w:rPr>
          <w:b/>
          <w:bCs/>
        </w:rPr>
        <w:t>1.552</w:t>
      </w:r>
    </w:p>
    <w:p w14:paraId="7B7FA776" w14:textId="77777777" w:rsidR="00EB110D" w:rsidRPr="00327358" w:rsidRDefault="00EB110D" w:rsidP="00EB110D">
      <w:pPr>
        <w:spacing w:line="276" w:lineRule="auto"/>
        <w:jc w:val="center"/>
        <w:rPr>
          <w:b/>
        </w:rPr>
      </w:pPr>
    </w:p>
    <w:p w14:paraId="53FFADD2" w14:textId="64A5A665" w:rsidR="0004124B" w:rsidRPr="00CC2F7A" w:rsidRDefault="00526724" w:rsidP="0004124B">
      <w:pPr>
        <w:spacing w:line="276" w:lineRule="auto"/>
        <w:jc w:val="both"/>
        <w:rPr>
          <w:rFonts w:eastAsia="Batang"/>
          <w:color w:val="FF0000"/>
        </w:rPr>
      </w:pPr>
      <w:r w:rsidRPr="00327358">
        <w:rPr>
          <w:rFonts w:eastAsia="Batang"/>
          <w:b/>
        </w:rPr>
        <w:t>9</w:t>
      </w:r>
      <w:r w:rsidR="0004124B" w:rsidRPr="00327358">
        <w:rPr>
          <w:rFonts w:eastAsia="Batang"/>
          <w:b/>
        </w:rPr>
        <w:t>.2.</w:t>
      </w:r>
      <w:r w:rsidR="0004124B" w:rsidRPr="00327358">
        <w:rPr>
          <w:rFonts w:eastAsia="Batang"/>
        </w:rPr>
        <w:t xml:space="preserve"> Havendo necessidade, poderão ser acrescentadas novas dotações ao processo por meio de apostilamento de ficha.</w:t>
      </w:r>
    </w:p>
    <w:p w14:paraId="41ED53BF" w14:textId="77777777" w:rsidR="00F808A2" w:rsidRPr="00CC2F7A" w:rsidRDefault="00F808A2" w:rsidP="0004124B">
      <w:pPr>
        <w:spacing w:line="276" w:lineRule="auto"/>
        <w:jc w:val="both"/>
        <w:rPr>
          <w:rFonts w:eastAsia="Batang"/>
          <w:color w:val="FF0000"/>
        </w:rPr>
      </w:pPr>
    </w:p>
    <w:p w14:paraId="7A1B1C9C" w14:textId="30D51CBE" w:rsidR="0011716E" w:rsidRPr="008C4C8E" w:rsidRDefault="00F6101B" w:rsidP="0011716E">
      <w:pPr>
        <w:pBdr>
          <w:top w:val="double" w:sz="6" w:space="0" w:color="auto"/>
          <w:bottom w:val="double" w:sz="6" w:space="0" w:color="auto"/>
        </w:pBdr>
        <w:shd w:val="clear" w:color="auto" w:fill="E8E8E8"/>
        <w:rPr>
          <w:b/>
        </w:rPr>
      </w:pPr>
      <w:r w:rsidRPr="008C4C8E">
        <w:rPr>
          <w:b/>
        </w:rPr>
        <w:t>10</w:t>
      </w:r>
      <w:r w:rsidR="0011716E" w:rsidRPr="008C4C8E">
        <w:rPr>
          <w:b/>
        </w:rPr>
        <w:t xml:space="preserve">. CLÁUSULA </w:t>
      </w:r>
      <w:r w:rsidRPr="008C4C8E">
        <w:rPr>
          <w:b/>
        </w:rPr>
        <w:t>DÉCIMA</w:t>
      </w:r>
      <w:r w:rsidR="0011716E" w:rsidRPr="008C4C8E">
        <w:rPr>
          <w:b/>
        </w:rPr>
        <w:t xml:space="preserve"> – DO PRAZO</w:t>
      </w:r>
    </w:p>
    <w:p w14:paraId="648DB639" w14:textId="0B658A32" w:rsidR="0011716E" w:rsidRPr="008C4C8E" w:rsidRDefault="00857ACF" w:rsidP="0004124B">
      <w:pPr>
        <w:jc w:val="both"/>
        <w:rPr>
          <w:b/>
          <w:bCs/>
        </w:rPr>
      </w:pPr>
      <w:r w:rsidRPr="008C4C8E">
        <w:rPr>
          <w:b/>
          <w:bCs/>
        </w:rPr>
        <w:t>1</w:t>
      </w:r>
      <w:r w:rsidR="0090284E" w:rsidRPr="008C4C8E">
        <w:rPr>
          <w:b/>
          <w:bCs/>
        </w:rPr>
        <w:t>0</w:t>
      </w:r>
      <w:r w:rsidRPr="008C4C8E">
        <w:rPr>
          <w:b/>
          <w:bCs/>
        </w:rPr>
        <w:t>.1.</w:t>
      </w:r>
      <w:r w:rsidRPr="008C4C8E">
        <w:t xml:space="preserve"> </w:t>
      </w:r>
      <w:r w:rsidR="00AE3EE7" w:rsidRPr="008C4C8E">
        <w:t xml:space="preserve">O presente contrato terá vigência de </w:t>
      </w:r>
      <w:r w:rsidR="00AE3EE7" w:rsidRPr="008C4C8E">
        <w:rPr>
          <w:b/>
          <w:bCs/>
          <w:u w:val="single"/>
        </w:rPr>
        <w:t xml:space="preserve">12 meses, </w:t>
      </w:r>
      <w:r w:rsidR="00AE3EE7" w:rsidRPr="008C4C8E">
        <w:t xml:space="preserve">contados a partir da data </w:t>
      </w:r>
      <w:r w:rsidR="00813C11" w:rsidRPr="008C4C8E">
        <w:t>de publicação no PNCP</w:t>
      </w:r>
      <w:r w:rsidR="00EB167C" w:rsidRPr="008C4C8E">
        <w:t>, observando a possibilidade de prorrogações conforme Lei N° 14.133/21</w:t>
      </w:r>
    </w:p>
    <w:p w14:paraId="14FE99E2" w14:textId="77777777" w:rsidR="00AE3EE7" w:rsidRPr="00CC2F7A" w:rsidRDefault="00AE3EE7" w:rsidP="0004124B">
      <w:pPr>
        <w:jc w:val="both"/>
        <w:rPr>
          <w:color w:val="FF0000"/>
        </w:rPr>
      </w:pPr>
    </w:p>
    <w:p w14:paraId="74F518CC" w14:textId="2FF2CA7E" w:rsidR="0011716E" w:rsidRPr="00CD545D" w:rsidRDefault="00F6101B" w:rsidP="0011716E">
      <w:pPr>
        <w:pBdr>
          <w:top w:val="double" w:sz="6" w:space="0" w:color="auto"/>
          <w:bottom w:val="double" w:sz="6" w:space="0" w:color="auto"/>
        </w:pBdr>
        <w:shd w:val="clear" w:color="auto" w:fill="E8E8E8"/>
        <w:rPr>
          <w:b/>
          <w:color w:val="000000" w:themeColor="text1"/>
        </w:rPr>
      </w:pPr>
      <w:r w:rsidRPr="008C4C8E">
        <w:rPr>
          <w:b/>
          <w:color w:val="FF0000"/>
        </w:rPr>
        <w:t>1</w:t>
      </w:r>
      <w:r w:rsidRPr="00CD545D">
        <w:rPr>
          <w:b/>
          <w:color w:val="000000" w:themeColor="text1"/>
        </w:rPr>
        <w:t>1</w:t>
      </w:r>
      <w:r w:rsidR="0011716E" w:rsidRPr="00CD545D">
        <w:rPr>
          <w:b/>
          <w:color w:val="000000" w:themeColor="text1"/>
        </w:rPr>
        <w:t xml:space="preserve">. CLÁUSULA </w:t>
      </w:r>
      <w:r w:rsidRPr="00CD545D">
        <w:rPr>
          <w:b/>
          <w:color w:val="000000" w:themeColor="text1"/>
        </w:rPr>
        <w:t>DÉCIMA PRIMEIRA</w:t>
      </w:r>
      <w:r w:rsidR="0011716E" w:rsidRPr="00CD545D">
        <w:rPr>
          <w:b/>
          <w:color w:val="000000" w:themeColor="text1"/>
        </w:rPr>
        <w:t xml:space="preserve"> – DAS PENALIDADES</w:t>
      </w:r>
    </w:p>
    <w:p w14:paraId="4D27CB91" w14:textId="2F91B904" w:rsidR="00C565E9" w:rsidRPr="00CD545D" w:rsidRDefault="0090284E" w:rsidP="008C4C8E">
      <w:pPr>
        <w:rPr>
          <w:rFonts w:eastAsia="Calibri"/>
          <w:color w:val="000000" w:themeColor="text1"/>
        </w:rPr>
      </w:pPr>
      <w:r w:rsidRPr="00CD545D">
        <w:rPr>
          <w:rFonts w:eastAsia="Calibri"/>
          <w:b/>
          <w:bCs/>
          <w:color w:val="000000" w:themeColor="text1"/>
        </w:rPr>
        <w:t>11.1.</w:t>
      </w:r>
      <w:r w:rsidRPr="00CD545D">
        <w:rPr>
          <w:rFonts w:eastAsia="Calibri"/>
          <w:color w:val="000000" w:themeColor="text1"/>
        </w:rPr>
        <w:t xml:space="preserve"> </w:t>
      </w:r>
      <w:r w:rsidR="00C565E9" w:rsidRPr="00CD545D">
        <w:rPr>
          <w:rFonts w:eastAsia="Calibri"/>
          <w:color w:val="000000" w:themeColor="text1"/>
        </w:rPr>
        <w:t>O descumprimento de cláusula contratual obriga o responsável ao pagamento de multa equivalente a 2% do valor total contratado,</w:t>
      </w:r>
      <w:r w:rsidR="008C4C8E" w:rsidRPr="00CD545D">
        <w:rPr>
          <w:rFonts w:eastAsia="Calibri"/>
          <w:color w:val="000000" w:themeColor="text1"/>
        </w:rPr>
        <w:t xml:space="preserve"> mais juros de 0,1% ao dia, sobre o valor da parcela vencida,</w:t>
      </w:r>
      <w:r w:rsidR="00C565E9" w:rsidRPr="00CD545D">
        <w:rPr>
          <w:rFonts w:eastAsia="Calibri"/>
          <w:color w:val="000000" w:themeColor="text1"/>
        </w:rPr>
        <w:t xml:space="preserve"> em favor da outra parte. O CONTRATANTE poderá reter valores de faturamento para pagamento de multa, garantida observância aos princípios do contraditório e ampla defesa. </w:t>
      </w:r>
    </w:p>
    <w:p w14:paraId="78C4B9C3" w14:textId="41CDB1BD" w:rsidR="00C565E9" w:rsidRPr="008C4C8E" w:rsidRDefault="0090284E" w:rsidP="0090284E">
      <w:pPr>
        <w:jc w:val="both"/>
      </w:pPr>
      <w:r w:rsidRPr="008C4C8E">
        <w:rPr>
          <w:rFonts w:eastAsia="Calibri"/>
          <w:b/>
          <w:bCs/>
        </w:rPr>
        <w:t>11.2.</w:t>
      </w:r>
      <w:r w:rsidRPr="008C4C8E">
        <w:rPr>
          <w:rFonts w:eastAsia="Calibri"/>
        </w:rPr>
        <w:t xml:space="preserve"> </w:t>
      </w:r>
      <w:r w:rsidR="00C565E9" w:rsidRPr="008C4C8E">
        <w:rPr>
          <w:rFonts w:eastAsia="Calibri"/>
        </w:rPr>
        <w:t>A multa aplicada, após regular processo administrativo, poderá ser descontada dos pagamentos eventualmente devidos pelo CONTRATANTE ou, quando for o caso, cobrada judicialmente</w:t>
      </w:r>
      <w:r w:rsidR="008C4C8E">
        <w:rPr>
          <w:rFonts w:eastAsia="Calibri"/>
        </w:rPr>
        <w:t>.</w:t>
      </w:r>
    </w:p>
    <w:p w14:paraId="70D494F7" w14:textId="77777777" w:rsidR="00BC292F" w:rsidRPr="00CC2F7A" w:rsidRDefault="00BC292F" w:rsidP="0004124B">
      <w:pPr>
        <w:jc w:val="both"/>
        <w:rPr>
          <w:color w:val="FF0000"/>
        </w:rPr>
      </w:pPr>
    </w:p>
    <w:p w14:paraId="1BFD63EB" w14:textId="6EC97D25" w:rsidR="005A17B1" w:rsidRPr="00D7289D" w:rsidRDefault="005A17B1" w:rsidP="005A17B1">
      <w:pPr>
        <w:pBdr>
          <w:top w:val="double" w:sz="6" w:space="0" w:color="auto"/>
          <w:bottom w:val="double" w:sz="6" w:space="0" w:color="auto"/>
        </w:pBdr>
        <w:shd w:val="clear" w:color="auto" w:fill="E8E8E8"/>
        <w:rPr>
          <w:b/>
        </w:rPr>
      </w:pPr>
      <w:r w:rsidRPr="00D7289D">
        <w:rPr>
          <w:b/>
        </w:rPr>
        <w:t>1</w:t>
      </w:r>
      <w:r w:rsidR="00F62ECB" w:rsidRPr="00D7289D">
        <w:rPr>
          <w:b/>
        </w:rPr>
        <w:t>2</w:t>
      </w:r>
      <w:r w:rsidRPr="00D7289D">
        <w:rPr>
          <w:b/>
        </w:rPr>
        <w:t xml:space="preserve">. CLÁUSULA </w:t>
      </w:r>
      <w:r w:rsidR="00F62ECB" w:rsidRPr="00D7289D">
        <w:rPr>
          <w:b/>
        </w:rPr>
        <w:t xml:space="preserve">DECIMA SEGUNDA </w:t>
      </w:r>
      <w:r w:rsidRPr="00D7289D">
        <w:rPr>
          <w:b/>
        </w:rPr>
        <w:t xml:space="preserve">– </w:t>
      </w:r>
      <w:r w:rsidR="00C565E9" w:rsidRPr="00D7289D">
        <w:rPr>
          <w:b/>
        </w:rPr>
        <w:t>DAS ALTERAÇÕES E RESCISÃO</w:t>
      </w:r>
    </w:p>
    <w:p w14:paraId="2D784B5E" w14:textId="205B5B35" w:rsidR="00867F93" w:rsidRPr="00D7289D" w:rsidRDefault="00F62ECB" w:rsidP="0004124B">
      <w:pPr>
        <w:jc w:val="both"/>
        <w:rPr>
          <w:rFonts w:eastAsia="Calibri"/>
        </w:rPr>
      </w:pPr>
      <w:r w:rsidRPr="00D7289D">
        <w:rPr>
          <w:rFonts w:eastAsia="Calibri"/>
          <w:b/>
          <w:bCs/>
        </w:rPr>
        <w:lastRenderedPageBreak/>
        <w:t>12.1.</w:t>
      </w:r>
      <w:r w:rsidRPr="00D7289D">
        <w:rPr>
          <w:rFonts w:eastAsia="Calibri"/>
        </w:rPr>
        <w:t xml:space="preserve"> </w:t>
      </w:r>
      <w:r w:rsidR="00C565E9" w:rsidRPr="00D7289D">
        <w:rPr>
          <w:rFonts w:eastAsia="Calibri"/>
        </w:rPr>
        <w:t>Caberá ao CONTRATADO manter durante toda vigência do contrato as mesmas condições exigidas para habilitação e o reconhecimento dos direitos do CONTRATANTE, em caso de rescisão administrativa. O CONTRATADO fica obrigado a admitir acréscimo ou supressão de quantitativos até o limite de 25% do total contratado, conforme Lei 14.133/21.</w:t>
      </w:r>
    </w:p>
    <w:p w14:paraId="1026FB57" w14:textId="4D5A5543" w:rsidR="00C565E9" w:rsidRPr="00D7289D" w:rsidRDefault="00BA607D" w:rsidP="00F62ECB">
      <w:pPr>
        <w:tabs>
          <w:tab w:val="left" w:pos="5340"/>
        </w:tabs>
        <w:spacing w:line="276" w:lineRule="auto"/>
        <w:rPr>
          <w:rFonts w:eastAsia="Calibri"/>
        </w:rPr>
      </w:pPr>
      <w:r w:rsidRPr="00D7289D">
        <w:rPr>
          <w:rFonts w:eastAsia="Calibri"/>
          <w:b/>
          <w:bCs/>
        </w:rPr>
        <w:t>12.2.</w:t>
      </w:r>
      <w:r w:rsidRPr="00D7289D">
        <w:rPr>
          <w:rFonts w:eastAsia="Calibri"/>
        </w:rPr>
        <w:t xml:space="preserve"> </w:t>
      </w:r>
      <w:r w:rsidR="00C565E9" w:rsidRPr="00D7289D">
        <w:rPr>
          <w:rFonts w:eastAsia="Calibri"/>
        </w:rPr>
        <w:t xml:space="preserve">Este Contrato poderá ser rescindido, de pleno direito nos seguintes casos: </w:t>
      </w:r>
    </w:p>
    <w:p w14:paraId="4284EA22" w14:textId="77777777" w:rsidR="00C565E9" w:rsidRPr="00D7289D" w:rsidRDefault="00C565E9" w:rsidP="00BA607D">
      <w:pPr>
        <w:tabs>
          <w:tab w:val="left" w:pos="5340"/>
        </w:tabs>
        <w:spacing w:line="276" w:lineRule="auto"/>
        <w:ind w:left="1134"/>
        <w:rPr>
          <w:rFonts w:eastAsia="Calibri"/>
        </w:rPr>
      </w:pPr>
      <w:r w:rsidRPr="00D7289D">
        <w:rPr>
          <w:rFonts w:eastAsia="Calibri"/>
        </w:rPr>
        <w:t>a) por acordo entre as partes;</w:t>
      </w:r>
    </w:p>
    <w:p w14:paraId="0016F6AB" w14:textId="77777777" w:rsidR="00C565E9" w:rsidRPr="00D7289D" w:rsidRDefault="00C565E9" w:rsidP="00BA607D">
      <w:pPr>
        <w:tabs>
          <w:tab w:val="left" w:pos="5340"/>
        </w:tabs>
        <w:spacing w:line="276" w:lineRule="auto"/>
        <w:ind w:left="1134"/>
        <w:rPr>
          <w:rFonts w:eastAsia="Calibri"/>
        </w:rPr>
      </w:pPr>
      <w:r w:rsidRPr="00D7289D">
        <w:rPr>
          <w:rFonts w:eastAsia="Calibri"/>
        </w:rPr>
        <w:t xml:space="preserve">b) pela inobservância de qualquer de suas condições; </w:t>
      </w:r>
    </w:p>
    <w:p w14:paraId="39F5041B" w14:textId="44DC094A" w:rsidR="00C565E9" w:rsidRPr="00D7289D" w:rsidRDefault="00C565E9" w:rsidP="00BA607D">
      <w:pPr>
        <w:tabs>
          <w:tab w:val="left" w:pos="5340"/>
        </w:tabs>
        <w:spacing w:line="276" w:lineRule="auto"/>
        <w:ind w:left="1134"/>
        <w:rPr>
          <w:rFonts w:eastAsia="Calibri"/>
        </w:rPr>
      </w:pPr>
      <w:r w:rsidRPr="00D7289D">
        <w:rPr>
          <w:rFonts w:eastAsia="Calibri"/>
        </w:rPr>
        <w:t xml:space="preserve">c) quaisquer dos motivos legais, devidamente justificados. </w:t>
      </w:r>
    </w:p>
    <w:p w14:paraId="3702B700" w14:textId="3B30FE91" w:rsidR="007503EF" w:rsidRPr="00D7289D" w:rsidRDefault="00A15D5B" w:rsidP="00EC6F38">
      <w:pPr>
        <w:tabs>
          <w:tab w:val="left" w:pos="5340"/>
        </w:tabs>
        <w:spacing w:line="276" w:lineRule="auto"/>
        <w:jc w:val="both"/>
        <w:rPr>
          <w:rFonts w:eastAsia="Calibri"/>
          <w:b/>
          <w:bCs/>
        </w:rPr>
      </w:pPr>
      <w:r w:rsidRPr="00D7289D">
        <w:rPr>
          <w:rFonts w:eastAsia="Calibri"/>
          <w:b/>
          <w:bCs/>
        </w:rPr>
        <w:t>12.3.</w:t>
      </w:r>
      <w:r w:rsidR="00EC6F38" w:rsidRPr="00D7289D">
        <w:rPr>
          <w:rFonts w:eastAsia="Calibri"/>
          <w:b/>
          <w:bCs/>
        </w:rPr>
        <w:t xml:space="preserve"> </w:t>
      </w:r>
      <w:r w:rsidR="007503EF" w:rsidRPr="00D7289D">
        <w:rPr>
          <w:rFonts w:eastAsia="Calibri"/>
        </w:rPr>
        <w:t xml:space="preserve">O CONTRATANTE em razão da supremacia dos interesses públicos sobre os interesses particulares poderá: </w:t>
      </w:r>
    </w:p>
    <w:p w14:paraId="7E33409B" w14:textId="77777777" w:rsidR="007503EF" w:rsidRPr="00D7289D" w:rsidRDefault="007503EF" w:rsidP="00EC6F38">
      <w:pPr>
        <w:tabs>
          <w:tab w:val="left" w:pos="5340"/>
        </w:tabs>
        <w:spacing w:line="276" w:lineRule="auto"/>
        <w:ind w:left="709"/>
        <w:jc w:val="both"/>
        <w:rPr>
          <w:rFonts w:eastAsia="Calibri"/>
        </w:rPr>
      </w:pPr>
      <w:r w:rsidRPr="00D7289D">
        <w:rPr>
          <w:rFonts w:eastAsia="Calibri"/>
        </w:rPr>
        <w:t xml:space="preserve">a) modificar unilateralmente o contrato para melhor adequação às finalidades de interesse público, respeitando os direitos do CONTRATADO; </w:t>
      </w:r>
    </w:p>
    <w:p w14:paraId="0F4270B3" w14:textId="77777777" w:rsidR="007503EF" w:rsidRPr="00D7289D" w:rsidRDefault="007503EF" w:rsidP="00EC6F38">
      <w:pPr>
        <w:tabs>
          <w:tab w:val="left" w:pos="5340"/>
        </w:tabs>
        <w:spacing w:line="276" w:lineRule="auto"/>
        <w:ind w:left="709"/>
        <w:jc w:val="both"/>
        <w:rPr>
          <w:rFonts w:eastAsia="Calibri"/>
        </w:rPr>
      </w:pPr>
      <w:r w:rsidRPr="00D7289D">
        <w:rPr>
          <w:rFonts w:eastAsia="Calibri"/>
        </w:rPr>
        <w:t xml:space="preserve">b) rescindir unilateralmente o contrato, nos casos de infração contratual ou inaptidão do CONTRATADO; </w:t>
      </w:r>
    </w:p>
    <w:p w14:paraId="485D3D84" w14:textId="7A2EDE1E" w:rsidR="00F62ECB" w:rsidRPr="00CD545D" w:rsidRDefault="007503EF" w:rsidP="00EC6F38">
      <w:pPr>
        <w:tabs>
          <w:tab w:val="left" w:pos="5340"/>
        </w:tabs>
        <w:spacing w:line="276" w:lineRule="auto"/>
        <w:ind w:left="709"/>
        <w:jc w:val="both"/>
        <w:rPr>
          <w:rFonts w:eastAsia="Calibri"/>
          <w:color w:val="000000" w:themeColor="text1"/>
        </w:rPr>
      </w:pPr>
      <w:r w:rsidRPr="00CD545D">
        <w:rPr>
          <w:rFonts w:eastAsia="Calibri"/>
          <w:color w:val="000000" w:themeColor="text1"/>
        </w:rPr>
        <w:t>d) aplicar sanções motivadas pela inexecução total ou parcial do ajuste</w:t>
      </w:r>
      <w:r w:rsidR="00EC6F38" w:rsidRPr="00CD545D">
        <w:rPr>
          <w:rFonts w:eastAsia="Calibri"/>
          <w:color w:val="000000" w:themeColor="text1"/>
        </w:rPr>
        <w:t>.</w:t>
      </w:r>
    </w:p>
    <w:p w14:paraId="730C2E04" w14:textId="1F663490" w:rsidR="008955E2" w:rsidRPr="00CD545D" w:rsidRDefault="00D7289D" w:rsidP="00342247">
      <w:pPr>
        <w:tabs>
          <w:tab w:val="left" w:pos="5340"/>
        </w:tabs>
        <w:jc w:val="both"/>
        <w:rPr>
          <w:rFonts w:eastAsia="Calibri"/>
          <w:color w:val="000000" w:themeColor="text1"/>
        </w:rPr>
      </w:pPr>
      <w:r w:rsidRPr="00CD545D">
        <w:rPr>
          <w:rFonts w:eastAsia="Calibri"/>
          <w:b/>
          <w:bCs/>
          <w:color w:val="000000" w:themeColor="text1"/>
        </w:rPr>
        <w:t>12.4.</w:t>
      </w:r>
      <w:r w:rsidRPr="00CD545D">
        <w:rPr>
          <w:rFonts w:eastAsia="Calibri"/>
          <w:color w:val="000000" w:themeColor="text1"/>
        </w:rPr>
        <w:t xml:space="preserve"> Sempre que a CONTRATANTE alterar ou rescindir o contrato sem culpa do CONTRATADO, deve respeitar o equilíbrio econômico-financeiro, garantindo-lhe o aumento da remuneração respectiva ou a indenização por despesas já realizadas.</w:t>
      </w:r>
    </w:p>
    <w:p w14:paraId="2EFB3BE6" w14:textId="77777777" w:rsidR="00D7289D" w:rsidRPr="00CC2F7A" w:rsidRDefault="00D7289D" w:rsidP="00D7289D">
      <w:pPr>
        <w:tabs>
          <w:tab w:val="left" w:pos="5340"/>
        </w:tabs>
        <w:spacing w:line="276" w:lineRule="auto"/>
        <w:jc w:val="both"/>
        <w:rPr>
          <w:rFonts w:eastAsia="Calibri"/>
          <w:color w:val="FF0000"/>
        </w:rPr>
      </w:pPr>
    </w:p>
    <w:p w14:paraId="6E608C06" w14:textId="742716C4" w:rsidR="00C565E9" w:rsidRPr="008C4C8E" w:rsidRDefault="00C565E9" w:rsidP="00C565E9">
      <w:pPr>
        <w:pBdr>
          <w:top w:val="double" w:sz="6" w:space="0" w:color="auto"/>
          <w:bottom w:val="double" w:sz="6" w:space="0" w:color="auto"/>
        </w:pBdr>
        <w:shd w:val="clear" w:color="auto" w:fill="E8E8E8"/>
        <w:rPr>
          <w:b/>
        </w:rPr>
      </w:pPr>
      <w:r w:rsidRPr="008C4C8E">
        <w:rPr>
          <w:b/>
        </w:rPr>
        <w:t>1</w:t>
      </w:r>
      <w:r w:rsidR="00BA607D" w:rsidRPr="008C4C8E">
        <w:rPr>
          <w:b/>
        </w:rPr>
        <w:t>3</w:t>
      </w:r>
      <w:r w:rsidRPr="008C4C8E">
        <w:rPr>
          <w:b/>
        </w:rPr>
        <w:t xml:space="preserve">. CLÁUSULA DÉCIMA </w:t>
      </w:r>
      <w:r w:rsidR="00BA607D" w:rsidRPr="008C4C8E">
        <w:rPr>
          <w:b/>
        </w:rPr>
        <w:t>TERCEIRA</w:t>
      </w:r>
      <w:r w:rsidRPr="008C4C8E">
        <w:rPr>
          <w:b/>
        </w:rPr>
        <w:t xml:space="preserve"> – DA FISCALIZAÇÃO</w:t>
      </w:r>
    </w:p>
    <w:p w14:paraId="08E8A83C" w14:textId="354E38E1" w:rsidR="00C565E9" w:rsidRPr="008C4C8E" w:rsidRDefault="00C565E9" w:rsidP="00C565E9">
      <w:pPr>
        <w:jc w:val="both"/>
      </w:pPr>
      <w:r w:rsidRPr="008C4C8E">
        <w:rPr>
          <w:b/>
          <w:bCs/>
        </w:rPr>
        <w:t>1</w:t>
      </w:r>
      <w:r w:rsidR="00BA607D" w:rsidRPr="008C4C8E">
        <w:rPr>
          <w:b/>
          <w:bCs/>
        </w:rPr>
        <w:t>3</w:t>
      </w:r>
      <w:r w:rsidRPr="008C4C8E">
        <w:rPr>
          <w:b/>
          <w:bCs/>
        </w:rPr>
        <w:t>.1</w:t>
      </w:r>
      <w:r w:rsidRPr="008C4C8E">
        <w:t xml:space="preserve"> A fiscalização do presente contrato ficará a cargo da Secretaria Municipal de Educação, Cultura, e Turismo juntamente com a Secretaria Municipal de Agricultura, Pecuária, Abastecimento e Meio Ambiente e o Conselho de Alimentação Escolar – CAE e outras Entidades designadas pelo FNDE.</w:t>
      </w:r>
    </w:p>
    <w:p w14:paraId="14E8D919" w14:textId="77777777" w:rsidR="008955E2" w:rsidRPr="00CC2F7A" w:rsidRDefault="008955E2" w:rsidP="00C565E9">
      <w:pPr>
        <w:jc w:val="both"/>
        <w:rPr>
          <w:color w:val="FF0000"/>
        </w:rPr>
      </w:pPr>
    </w:p>
    <w:p w14:paraId="247EBA47" w14:textId="2DDE8693" w:rsidR="00B24E21" w:rsidRPr="008C4C8E" w:rsidRDefault="00B24E21" w:rsidP="00B24E21">
      <w:pPr>
        <w:pBdr>
          <w:top w:val="double" w:sz="6" w:space="0" w:color="auto"/>
          <w:bottom w:val="double" w:sz="6" w:space="0" w:color="auto"/>
        </w:pBdr>
        <w:shd w:val="clear" w:color="auto" w:fill="E8E8E8"/>
        <w:rPr>
          <w:b/>
        </w:rPr>
      </w:pPr>
      <w:r w:rsidRPr="008C4C8E">
        <w:rPr>
          <w:b/>
        </w:rPr>
        <w:t>1</w:t>
      </w:r>
      <w:r w:rsidR="00BA607D" w:rsidRPr="008C4C8E">
        <w:rPr>
          <w:b/>
        </w:rPr>
        <w:t>4</w:t>
      </w:r>
      <w:r w:rsidRPr="008C4C8E">
        <w:rPr>
          <w:b/>
        </w:rPr>
        <w:t xml:space="preserve">. CLÁUSULA DÉCIMA </w:t>
      </w:r>
      <w:r w:rsidR="00BA607D" w:rsidRPr="008C4C8E">
        <w:rPr>
          <w:b/>
        </w:rPr>
        <w:t>QUARTA</w:t>
      </w:r>
      <w:r w:rsidRPr="008C4C8E">
        <w:rPr>
          <w:b/>
        </w:rPr>
        <w:t xml:space="preserve"> – DO FORO</w:t>
      </w:r>
    </w:p>
    <w:p w14:paraId="2CBCF2CA" w14:textId="6F193644" w:rsidR="00B24E21" w:rsidRPr="008C4C8E" w:rsidRDefault="00B24E21" w:rsidP="003A2EF6">
      <w:pPr>
        <w:ind w:right="-1"/>
        <w:jc w:val="both"/>
      </w:pPr>
      <w:r w:rsidRPr="008C4C8E">
        <w:rPr>
          <w:b/>
        </w:rPr>
        <w:t>1</w:t>
      </w:r>
      <w:r w:rsidR="00BA607D" w:rsidRPr="008C4C8E">
        <w:rPr>
          <w:b/>
        </w:rPr>
        <w:t>4</w:t>
      </w:r>
      <w:r w:rsidRPr="008C4C8E">
        <w:rPr>
          <w:b/>
        </w:rPr>
        <w:t xml:space="preserve">.1. </w:t>
      </w:r>
      <w:r w:rsidR="00013664" w:rsidRPr="008C4C8E">
        <w:rPr>
          <w:bCs/>
        </w:rPr>
        <w:t>Fica eleito o foro da Comarca de Presidente Olegário – MG, como único competente para dirimir as dúvidas ou controvérsias resultantes da interpretação deste contrato, renunciando a qualquer outro por mais privilegiado que seja. E por estarem assim ajustadas, as partes, com as testemunhas abaixo, assinam o presente instrumento</w:t>
      </w:r>
      <w:r w:rsidRPr="008C4C8E">
        <w:t xml:space="preserve">. </w:t>
      </w:r>
    </w:p>
    <w:p w14:paraId="2494D597" w14:textId="71518117" w:rsidR="00CE37BE" w:rsidRPr="008C4C8E" w:rsidRDefault="00182247" w:rsidP="00182247">
      <w:pPr>
        <w:pStyle w:val="Corpodetexto"/>
        <w:ind w:left="6237"/>
        <w:jc w:val="center"/>
        <w:rPr>
          <w:rFonts w:ascii="Times New Roman" w:hAnsi="Times New Roman"/>
          <w:bCs w:val="0"/>
          <w:sz w:val="24"/>
          <w:lang w:val="pt-BR"/>
        </w:rPr>
      </w:pPr>
      <w:r w:rsidRPr="008C4C8E">
        <w:rPr>
          <w:rFonts w:ascii="Times New Roman" w:hAnsi="Times New Roman"/>
          <w:bCs w:val="0"/>
          <w:sz w:val="24"/>
          <w:lang w:val="pt-BR"/>
        </w:rPr>
        <w:t>Presidente Olegário/MG   de   de 202</w:t>
      </w:r>
      <w:r w:rsidR="003E2544">
        <w:rPr>
          <w:rFonts w:ascii="Times New Roman" w:hAnsi="Times New Roman"/>
          <w:bCs w:val="0"/>
          <w:sz w:val="24"/>
          <w:lang w:val="pt-BR"/>
        </w:rPr>
        <w:t>5</w:t>
      </w:r>
      <w:bookmarkStart w:id="9" w:name="_GoBack"/>
      <w:bookmarkEnd w:id="9"/>
    </w:p>
    <w:p w14:paraId="5C5EA72A" w14:textId="363FF018" w:rsidR="00182247" w:rsidRPr="008C4C8E" w:rsidRDefault="00182247" w:rsidP="0004124B">
      <w:pPr>
        <w:pStyle w:val="Corpodetexto"/>
        <w:jc w:val="center"/>
        <w:rPr>
          <w:rFonts w:ascii="Times New Roman" w:hAnsi="Times New Roman"/>
          <w:b/>
          <w:sz w:val="24"/>
          <w:lang w:val="pt-BR"/>
        </w:rPr>
      </w:pPr>
    </w:p>
    <w:p w14:paraId="507978FD" w14:textId="5F236F61" w:rsidR="006F7A2C" w:rsidRPr="008C4C8E" w:rsidRDefault="006F7A2C" w:rsidP="00CD517B">
      <w:pPr>
        <w:pStyle w:val="Corpodetexto"/>
        <w:rPr>
          <w:rFonts w:ascii="Times New Roman" w:hAnsi="Times New Roman"/>
          <w:b/>
          <w:sz w:val="24"/>
          <w:lang w:val="pt-BR"/>
        </w:rPr>
      </w:pPr>
    </w:p>
    <w:p w14:paraId="5D3C0AAC" w14:textId="63723DC0" w:rsidR="00BC292F" w:rsidRPr="008C4C8E" w:rsidRDefault="00BC292F" w:rsidP="00475DB6">
      <w:pPr>
        <w:pStyle w:val="Corpodetexto"/>
        <w:rPr>
          <w:rFonts w:ascii="Times New Roman" w:hAnsi="Times New Roman"/>
          <w:b/>
          <w:sz w:val="24"/>
          <w:lang w:val="pt-BR"/>
        </w:rPr>
      </w:pPr>
    </w:p>
    <w:p w14:paraId="30B7E3B7" w14:textId="77777777" w:rsidR="00BC292F" w:rsidRPr="008C4C8E" w:rsidRDefault="00BC292F" w:rsidP="0004124B">
      <w:pPr>
        <w:pStyle w:val="Corpodetexto"/>
        <w:jc w:val="center"/>
        <w:rPr>
          <w:rFonts w:ascii="Times New Roman" w:hAnsi="Times New Roman"/>
          <w:b/>
          <w:sz w:val="24"/>
          <w:lang w:val="pt-BR"/>
        </w:rPr>
      </w:pPr>
    </w:p>
    <w:tbl>
      <w:tblPr>
        <w:tblW w:w="9916" w:type="dxa"/>
        <w:tblInd w:w="284" w:type="dxa"/>
        <w:tblCellMar>
          <w:left w:w="70" w:type="dxa"/>
          <w:right w:w="70" w:type="dxa"/>
        </w:tblCellMar>
        <w:tblLook w:val="0000" w:firstRow="0" w:lastRow="0" w:firstColumn="0" w:lastColumn="0" w:noHBand="0" w:noVBand="0"/>
      </w:tblPr>
      <w:tblGrid>
        <w:gridCol w:w="5012"/>
        <w:gridCol w:w="4622"/>
        <w:gridCol w:w="282"/>
      </w:tblGrid>
      <w:tr w:rsidR="008C4C8E" w:rsidRPr="008C4C8E" w14:paraId="5BDDD793" w14:textId="3B5B4496" w:rsidTr="006D4688">
        <w:trPr>
          <w:gridAfter w:val="1"/>
          <w:wAfter w:w="282" w:type="dxa"/>
          <w:trHeight w:val="1830"/>
        </w:trPr>
        <w:tc>
          <w:tcPr>
            <w:tcW w:w="5012" w:type="dxa"/>
          </w:tcPr>
          <w:p w14:paraId="0CBA7E29" w14:textId="77777777" w:rsidR="00C00AC2" w:rsidRPr="008C4C8E" w:rsidRDefault="00C00AC2" w:rsidP="00C00AC2">
            <w:pPr>
              <w:jc w:val="center"/>
              <w:rPr>
                <w:b/>
                <w:bCs/>
              </w:rPr>
            </w:pPr>
            <w:r w:rsidRPr="008C4C8E">
              <w:rPr>
                <w:b/>
                <w:bCs/>
              </w:rPr>
              <w:t>MUNICÍPIO DE PRESIDENTE OLEGÁRIO</w:t>
            </w:r>
          </w:p>
          <w:p w14:paraId="69869E4B" w14:textId="77777777" w:rsidR="00C00AC2" w:rsidRPr="008C4C8E" w:rsidRDefault="00C00AC2" w:rsidP="00C00AC2">
            <w:pPr>
              <w:jc w:val="center"/>
              <w:rPr>
                <w:bCs/>
              </w:rPr>
            </w:pPr>
            <w:r w:rsidRPr="008C4C8E">
              <w:rPr>
                <w:bCs/>
              </w:rPr>
              <w:t>Rhenys da Silva Cambraia</w:t>
            </w:r>
          </w:p>
          <w:p w14:paraId="6C73944F" w14:textId="77777777" w:rsidR="00C00AC2" w:rsidRPr="008C4C8E" w:rsidRDefault="00C00AC2" w:rsidP="00C00AC2">
            <w:pPr>
              <w:pStyle w:val="Corpodetexto"/>
              <w:jc w:val="center"/>
              <w:rPr>
                <w:rFonts w:ascii="Times New Roman" w:hAnsi="Times New Roman"/>
                <w:sz w:val="24"/>
              </w:rPr>
            </w:pPr>
            <w:r w:rsidRPr="008C4C8E">
              <w:rPr>
                <w:rFonts w:ascii="Times New Roman" w:hAnsi="Times New Roman"/>
                <w:sz w:val="24"/>
              </w:rPr>
              <w:t>Prefeito Municipal</w:t>
            </w:r>
          </w:p>
          <w:p w14:paraId="290D9E93" w14:textId="77777777" w:rsidR="00C00AC2" w:rsidRPr="008C4C8E" w:rsidRDefault="00C00AC2" w:rsidP="00C00AC2">
            <w:pPr>
              <w:pStyle w:val="Corpodetexto"/>
              <w:jc w:val="center"/>
              <w:rPr>
                <w:rFonts w:ascii="Times New Roman" w:hAnsi="Times New Roman"/>
                <w:b/>
                <w:sz w:val="24"/>
              </w:rPr>
            </w:pPr>
          </w:p>
          <w:p w14:paraId="0A893B42" w14:textId="77777777" w:rsidR="00C00AC2" w:rsidRPr="008C4C8E" w:rsidRDefault="00C00AC2" w:rsidP="00C00AC2">
            <w:pPr>
              <w:pStyle w:val="Corpodetexto"/>
              <w:jc w:val="center"/>
              <w:rPr>
                <w:rFonts w:ascii="Times New Roman" w:hAnsi="Times New Roman"/>
                <w:b/>
                <w:sz w:val="24"/>
                <w:lang w:val="pt-BR"/>
              </w:rPr>
            </w:pPr>
          </w:p>
          <w:p w14:paraId="507342DA" w14:textId="77777777" w:rsidR="00C00AC2" w:rsidRPr="008C4C8E" w:rsidRDefault="00C00AC2" w:rsidP="00C00AC2">
            <w:pPr>
              <w:jc w:val="center"/>
              <w:rPr>
                <w:b/>
                <w:bCs/>
              </w:rPr>
            </w:pPr>
          </w:p>
          <w:p w14:paraId="1F079669" w14:textId="77777777" w:rsidR="00BC292F" w:rsidRPr="008C4C8E" w:rsidRDefault="00BC292F" w:rsidP="00475DB6">
            <w:pPr>
              <w:rPr>
                <w:b/>
                <w:bCs/>
              </w:rPr>
            </w:pPr>
          </w:p>
          <w:p w14:paraId="39611134" w14:textId="1CDB2AD9" w:rsidR="00BC292F" w:rsidRPr="008C4C8E" w:rsidRDefault="00BC292F" w:rsidP="00C00AC2">
            <w:pPr>
              <w:jc w:val="center"/>
              <w:rPr>
                <w:b/>
                <w:bCs/>
              </w:rPr>
            </w:pPr>
          </w:p>
        </w:tc>
        <w:tc>
          <w:tcPr>
            <w:tcW w:w="4622" w:type="dxa"/>
          </w:tcPr>
          <w:p w14:paraId="60470E7D" w14:textId="0FAC5DC2" w:rsidR="00C00AC2" w:rsidRPr="008C4C8E" w:rsidRDefault="00B0639F" w:rsidP="00C00AC2">
            <w:pPr>
              <w:pStyle w:val="Corpodetexto"/>
              <w:jc w:val="center"/>
              <w:rPr>
                <w:rFonts w:ascii="Times New Roman" w:hAnsi="Times New Roman"/>
                <w:b/>
                <w:sz w:val="24"/>
              </w:rPr>
            </w:pPr>
            <w:r w:rsidRPr="008C4C8E">
              <w:rPr>
                <w:rFonts w:ascii="Times New Roman" w:hAnsi="Times New Roman"/>
                <w:b/>
                <w:sz w:val="24"/>
              </w:rPr>
              <w:t>SECRETÁRIO</w:t>
            </w:r>
            <w:r w:rsidR="00C00AC2" w:rsidRPr="008C4C8E">
              <w:rPr>
                <w:rFonts w:ascii="Times New Roman" w:hAnsi="Times New Roman"/>
                <w:b/>
                <w:sz w:val="24"/>
              </w:rPr>
              <w:t xml:space="preserve"> MUNICIPAL AGRICULTURA,</w:t>
            </w:r>
            <w:r w:rsidR="00C00AC2" w:rsidRPr="008C4C8E">
              <w:rPr>
                <w:rFonts w:ascii="Times New Roman" w:hAnsi="Times New Roman"/>
                <w:b/>
                <w:sz w:val="24"/>
                <w:lang w:val="pt-BR"/>
              </w:rPr>
              <w:t xml:space="preserve"> </w:t>
            </w:r>
            <w:r w:rsidR="00C00AC2" w:rsidRPr="008C4C8E">
              <w:rPr>
                <w:rFonts w:ascii="Times New Roman" w:hAnsi="Times New Roman"/>
                <w:b/>
                <w:sz w:val="24"/>
              </w:rPr>
              <w:t>PECUÁRIA,</w:t>
            </w:r>
            <w:r w:rsidR="00C00AC2" w:rsidRPr="008C4C8E">
              <w:rPr>
                <w:rFonts w:ascii="Times New Roman" w:hAnsi="Times New Roman"/>
                <w:b/>
                <w:sz w:val="24"/>
                <w:lang w:val="pt-BR"/>
              </w:rPr>
              <w:t xml:space="preserve"> </w:t>
            </w:r>
            <w:r w:rsidR="00C00AC2" w:rsidRPr="008C4C8E">
              <w:rPr>
                <w:rFonts w:ascii="Times New Roman" w:hAnsi="Times New Roman"/>
                <w:b/>
                <w:sz w:val="24"/>
              </w:rPr>
              <w:t>ABASTECIMENTO E MEIO</w:t>
            </w:r>
            <w:r w:rsidR="00C00AC2" w:rsidRPr="008C4C8E">
              <w:rPr>
                <w:rFonts w:ascii="Times New Roman" w:hAnsi="Times New Roman"/>
                <w:b/>
                <w:sz w:val="24"/>
                <w:lang w:val="pt-BR"/>
              </w:rPr>
              <w:t xml:space="preserve"> </w:t>
            </w:r>
            <w:r w:rsidR="00C00AC2" w:rsidRPr="008C4C8E">
              <w:rPr>
                <w:rFonts w:ascii="Times New Roman" w:hAnsi="Times New Roman"/>
                <w:b/>
                <w:sz w:val="24"/>
              </w:rPr>
              <w:t>AMBIENTE</w:t>
            </w:r>
          </w:p>
          <w:p w14:paraId="7D136A71" w14:textId="31C88C99" w:rsidR="00C00AC2" w:rsidRPr="008C4C8E" w:rsidRDefault="00B24E21" w:rsidP="00C00AC2">
            <w:pPr>
              <w:jc w:val="center"/>
            </w:pPr>
            <w:r w:rsidRPr="008C4C8E">
              <w:t>Rafael Caetano da Fonseca</w:t>
            </w:r>
          </w:p>
          <w:p w14:paraId="06E21180" w14:textId="77777777" w:rsidR="00033B14" w:rsidRPr="008C4C8E" w:rsidRDefault="00033B14" w:rsidP="00C00AC2">
            <w:pPr>
              <w:jc w:val="center"/>
            </w:pPr>
          </w:p>
          <w:p w14:paraId="2F13D4AA" w14:textId="77777777" w:rsidR="00033B14" w:rsidRPr="008C4C8E" w:rsidRDefault="00033B14" w:rsidP="00C00AC2">
            <w:pPr>
              <w:jc w:val="center"/>
            </w:pPr>
          </w:p>
          <w:p w14:paraId="6D74A5E4" w14:textId="77777777" w:rsidR="00033B14" w:rsidRPr="008C4C8E" w:rsidRDefault="00033B14" w:rsidP="00C00AC2">
            <w:pPr>
              <w:jc w:val="center"/>
            </w:pPr>
          </w:p>
          <w:p w14:paraId="376313CC" w14:textId="26D250DB" w:rsidR="00033B14" w:rsidRPr="008C4C8E" w:rsidRDefault="00033B14" w:rsidP="00C00AC2">
            <w:pPr>
              <w:jc w:val="center"/>
              <w:rPr>
                <w:b/>
                <w:bCs/>
              </w:rPr>
            </w:pPr>
          </w:p>
        </w:tc>
      </w:tr>
      <w:tr w:rsidR="002B1D94" w:rsidRPr="008C4C8E" w14:paraId="5D249507" w14:textId="77777777" w:rsidTr="006D4688">
        <w:tblPrEx>
          <w:tblCellMar>
            <w:left w:w="108" w:type="dxa"/>
            <w:right w:w="108" w:type="dxa"/>
          </w:tblCellMar>
          <w:tblLook w:val="04A0" w:firstRow="1" w:lastRow="0" w:firstColumn="1" w:lastColumn="0" w:noHBand="0" w:noVBand="1"/>
        </w:tblPrEx>
        <w:trPr>
          <w:trHeight w:val="1126"/>
        </w:trPr>
        <w:tc>
          <w:tcPr>
            <w:tcW w:w="5012" w:type="dxa"/>
            <w:shd w:val="clear" w:color="auto" w:fill="auto"/>
          </w:tcPr>
          <w:p w14:paraId="1E953CD5" w14:textId="7F5DEB28" w:rsidR="00C00AC2" w:rsidRPr="008C4C8E" w:rsidRDefault="00C00AC2" w:rsidP="00C00AC2">
            <w:pPr>
              <w:pStyle w:val="Corpodetexto"/>
              <w:jc w:val="center"/>
              <w:rPr>
                <w:rFonts w:ascii="Times New Roman" w:hAnsi="Times New Roman"/>
                <w:b/>
                <w:bCs w:val="0"/>
                <w:iCs/>
                <w:sz w:val="24"/>
              </w:rPr>
            </w:pPr>
            <w:r w:rsidRPr="008C4C8E">
              <w:rPr>
                <w:rFonts w:ascii="Times New Roman" w:hAnsi="Times New Roman"/>
                <w:b/>
                <w:bCs w:val="0"/>
                <w:iCs/>
                <w:sz w:val="24"/>
              </w:rPr>
              <w:t>SECRETÁRIA MUNICIPAL DE</w:t>
            </w:r>
            <w:r w:rsidRPr="008C4C8E">
              <w:rPr>
                <w:rFonts w:ascii="Times New Roman" w:hAnsi="Times New Roman"/>
                <w:b/>
                <w:bCs w:val="0"/>
                <w:iCs/>
                <w:sz w:val="24"/>
                <w:lang w:val="pt-BR"/>
              </w:rPr>
              <w:t xml:space="preserve"> </w:t>
            </w:r>
            <w:r w:rsidRPr="008C4C8E">
              <w:rPr>
                <w:rFonts w:ascii="Times New Roman" w:hAnsi="Times New Roman"/>
                <w:b/>
                <w:bCs w:val="0"/>
                <w:iCs/>
                <w:sz w:val="24"/>
              </w:rPr>
              <w:t>EDUCAÇÃO, CULTURA, E</w:t>
            </w:r>
            <w:r w:rsidRPr="008C4C8E">
              <w:rPr>
                <w:rFonts w:ascii="Times New Roman" w:hAnsi="Times New Roman"/>
                <w:b/>
                <w:bCs w:val="0"/>
                <w:iCs/>
                <w:sz w:val="24"/>
                <w:lang w:val="pt-BR"/>
              </w:rPr>
              <w:t xml:space="preserve"> </w:t>
            </w:r>
            <w:r w:rsidRPr="008C4C8E">
              <w:rPr>
                <w:rFonts w:ascii="Times New Roman" w:hAnsi="Times New Roman"/>
                <w:b/>
                <w:bCs w:val="0"/>
                <w:iCs/>
                <w:sz w:val="24"/>
              </w:rPr>
              <w:t xml:space="preserve">TURISMO </w:t>
            </w:r>
          </w:p>
          <w:p w14:paraId="6FA9D06D" w14:textId="5E4B8348" w:rsidR="00CE37BE" w:rsidRPr="008C4C8E" w:rsidRDefault="00C00AC2" w:rsidP="00C00AC2">
            <w:pPr>
              <w:pStyle w:val="Corpodetexto"/>
              <w:jc w:val="center"/>
              <w:rPr>
                <w:rFonts w:ascii="Times New Roman" w:hAnsi="Times New Roman"/>
                <w:bCs w:val="0"/>
                <w:sz w:val="24"/>
              </w:rPr>
            </w:pPr>
            <w:r w:rsidRPr="008C4C8E">
              <w:rPr>
                <w:rFonts w:ascii="Times New Roman" w:hAnsi="Times New Roman"/>
                <w:sz w:val="24"/>
                <w:lang w:val="pt-BR"/>
              </w:rPr>
              <w:t>Nilda Maria de Sousa Borges</w:t>
            </w:r>
          </w:p>
          <w:p w14:paraId="60ADE520" w14:textId="77777777" w:rsidR="00CE37BE" w:rsidRPr="008C4C8E" w:rsidRDefault="00CE37BE" w:rsidP="00CE37BE">
            <w:pPr>
              <w:pStyle w:val="Corpodetexto"/>
              <w:jc w:val="center"/>
              <w:rPr>
                <w:rFonts w:ascii="Times New Roman" w:hAnsi="Times New Roman"/>
                <w:sz w:val="24"/>
              </w:rPr>
            </w:pPr>
          </w:p>
          <w:p w14:paraId="240BD418" w14:textId="77777777" w:rsidR="00A70BC0" w:rsidRPr="008C4C8E" w:rsidRDefault="00A70BC0" w:rsidP="00CD517B">
            <w:pPr>
              <w:pStyle w:val="Corpodetexto"/>
              <w:rPr>
                <w:rFonts w:ascii="Times New Roman" w:hAnsi="Times New Roman"/>
                <w:sz w:val="24"/>
                <w:lang w:val="pt-BR"/>
              </w:rPr>
            </w:pPr>
          </w:p>
        </w:tc>
        <w:tc>
          <w:tcPr>
            <w:tcW w:w="4904" w:type="dxa"/>
            <w:gridSpan w:val="2"/>
            <w:shd w:val="clear" w:color="auto" w:fill="auto"/>
          </w:tcPr>
          <w:p w14:paraId="28E384BB" w14:textId="5381B648" w:rsidR="00F75338" w:rsidRPr="008C4C8E" w:rsidRDefault="00B24E21" w:rsidP="00A84090">
            <w:pPr>
              <w:pStyle w:val="Corpodetexto"/>
              <w:jc w:val="center"/>
              <w:rPr>
                <w:rFonts w:ascii="Times New Roman" w:hAnsi="Times New Roman"/>
                <w:b/>
                <w:sz w:val="24"/>
                <w:lang w:val="pt-BR"/>
              </w:rPr>
            </w:pPr>
            <w:r w:rsidRPr="008C4C8E">
              <w:rPr>
                <w:rFonts w:ascii="Times New Roman" w:hAnsi="Times New Roman"/>
                <w:b/>
                <w:sz w:val="24"/>
                <w:lang w:val="pt-BR"/>
              </w:rPr>
              <w:t>PRODUTOR</w:t>
            </w:r>
          </w:p>
          <w:p w14:paraId="3CF9FB25" w14:textId="323ADBEC" w:rsidR="00A84090" w:rsidRPr="008C4C8E" w:rsidRDefault="00A84090" w:rsidP="00A84090">
            <w:pPr>
              <w:pStyle w:val="Corpodetexto"/>
              <w:jc w:val="center"/>
              <w:rPr>
                <w:rFonts w:ascii="Times New Roman" w:hAnsi="Times New Roman"/>
                <w:b/>
                <w:sz w:val="24"/>
                <w:lang w:val="pt-BR"/>
              </w:rPr>
            </w:pPr>
          </w:p>
        </w:tc>
      </w:tr>
    </w:tbl>
    <w:p w14:paraId="1C917FC9" w14:textId="77777777" w:rsidR="006F7A2C" w:rsidRPr="008C4C8E" w:rsidRDefault="006F7A2C" w:rsidP="0004124B">
      <w:pPr>
        <w:ind w:right="511"/>
        <w:rPr>
          <w:b/>
        </w:rPr>
      </w:pPr>
    </w:p>
    <w:p w14:paraId="44714EEF" w14:textId="77777777" w:rsidR="00E365DF" w:rsidRPr="008C4C8E" w:rsidRDefault="0004124B" w:rsidP="00E365DF">
      <w:pPr>
        <w:ind w:right="511"/>
      </w:pPr>
      <w:r w:rsidRPr="008C4C8E">
        <w:rPr>
          <w:b/>
        </w:rPr>
        <w:t xml:space="preserve">TESTEMUNHAS:         </w:t>
      </w:r>
      <w:r w:rsidRPr="008C4C8E">
        <w:t>I - _________________________________________________</w:t>
      </w:r>
    </w:p>
    <w:p w14:paraId="4B88E896" w14:textId="48D391C1" w:rsidR="0011716E" w:rsidRPr="008C4C8E" w:rsidRDefault="00E365DF" w:rsidP="00E365DF">
      <w:pPr>
        <w:ind w:right="511"/>
      </w:pPr>
      <w:r w:rsidRPr="008C4C8E">
        <w:t xml:space="preserve">                                                 </w:t>
      </w:r>
      <w:r w:rsidR="0000308B" w:rsidRPr="008C4C8E">
        <w:rPr>
          <w:rFonts w:eastAsia="Calibri"/>
          <w:lang w:val="pt-PT" w:eastAsia="pt-PT" w:bidi="pt-PT"/>
        </w:rPr>
        <w:t xml:space="preserve">Nome – CPF: </w:t>
      </w:r>
    </w:p>
    <w:p w14:paraId="10FED427" w14:textId="77777777" w:rsidR="0011716E" w:rsidRPr="008C4C8E" w:rsidRDefault="0011716E" w:rsidP="0004124B">
      <w:pPr>
        <w:ind w:right="511"/>
      </w:pPr>
    </w:p>
    <w:p w14:paraId="740F8308" w14:textId="77777777" w:rsidR="0004124B" w:rsidRPr="008C4C8E" w:rsidRDefault="0004124B" w:rsidP="0004124B">
      <w:pPr>
        <w:ind w:right="511"/>
      </w:pPr>
    </w:p>
    <w:p w14:paraId="5095BA6F" w14:textId="621B5885" w:rsidR="00D01A44" w:rsidRPr="008C4C8E" w:rsidRDefault="00D94BFD" w:rsidP="0000308B">
      <w:pPr>
        <w:ind w:right="511" w:firstLine="1418"/>
        <w:rPr>
          <w:rFonts w:eastAsia="Calibri"/>
          <w:lang w:val="pt-PT" w:eastAsia="pt-PT" w:bidi="pt-PT"/>
        </w:rPr>
      </w:pPr>
      <w:r w:rsidRPr="008C4C8E">
        <w:t xml:space="preserve">                </w:t>
      </w:r>
      <w:r w:rsidR="0004124B" w:rsidRPr="008C4C8E">
        <w:t xml:space="preserve"> II - </w:t>
      </w:r>
      <w:r w:rsidR="0004124B" w:rsidRPr="008C4C8E">
        <w:rPr>
          <w:b/>
          <w:bCs/>
        </w:rPr>
        <w:t>________________________________________________</w:t>
      </w:r>
      <w:r w:rsidR="0000308B" w:rsidRPr="008C4C8E">
        <w:rPr>
          <w:b/>
          <w:bCs/>
        </w:rPr>
        <w:t xml:space="preserve"> </w:t>
      </w:r>
      <w:r w:rsidR="0000308B" w:rsidRPr="008C4C8E">
        <w:rPr>
          <w:rFonts w:eastAsia="Calibri"/>
          <w:lang w:val="pt-PT" w:eastAsia="pt-PT" w:bidi="pt-PT"/>
        </w:rPr>
        <w:tab/>
        <w:t xml:space="preserve">                    </w:t>
      </w:r>
    </w:p>
    <w:p w14:paraId="1EDCC3C9" w14:textId="2ED9174E" w:rsidR="00833C53" w:rsidRPr="008C4C8E" w:rsidRDefault="0000308B" w:rsidP="00213C7A">
      <w:pPr>
        <w:ind w:left="1418" w:right="511" w:firstLine="1418"/>
        <w:rPr>
          <w:rFonts w:eastAsia="Calibri"/>
          <w:lang w:val="pt-PT" w:eastAsia="pt-PT" w:bidi="pt-PT"/>
        </w:rPr>
      </w:pPr>
      <w:r w:rsidRPr="008C4C8E">
        <w:rPr>
          <w:rFonts w:eastAsia="Calibri"/>
          <w:lang w:val="pt-PT" w:eastAsia="pt-PT" w:bidi="pt-PT"/>
        </w:rPr>
        <w:t>Nome – CPF:</w:t>
      </w:r>
    </w:p>
    <w:sectPr w:rsidR="00833C53" w:rsidRPr="008C4C8E" w:rsidSect="00632BF9">
      <w:headerReference w:type="default" r:id="rId9"/>
      <w:pgSz w:w="11907" w:h="16840" w:code="9"/>
      <w:pgMar w:top="1254" w:right="851" w:bottom="851" w:left="851"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001D" w14:textId="77777777" w:rsidR="00802D97" w:rsidRDefault="00802D97">
      <w:r>
        <w:separator/>
      </w:r>
    </w:p>
  </w:endnote>
  <w:endnote w:type="continuationSeparator" w:id="0">
    <w:p w14:paraId="47930778" w14:textId="77777777" w:rsidR="00802D97" w:rsidRDefault="0080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51ECD" w14:textId="77777777" w:rsidR="00802D97" w:rsidRDefault="00802D97">
      <w:r>
        <w:separator/>
      </w:r>
    </w:p>
  </w:footnote>
  <w:footnote w:type="continuationSeparator" w:id="0">
    <w:p w14:paraId="7362489D" w14:textId="77777777" w:rsidR="00802D97" w:rsidRDefault="0080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766D" w14:textId="05DA1839" w:rsidR="00382F7C" w:rsidRPr="00382F7C" w:rsidRDefault="00CE37BE" w:rsidP="00382F7C">
    <w:pPr>
      <w:pBdr>
        <w:top w:val="double" w:sz="6" w:space="1" w:color="auto"/>
        <w:bottom w:val="double" w:sz="6" w:space="7" w:color="auto"/>
      </w:pBdr>
      <w:autoSpaceDE w:val="0"/>
      <w:autoSpaceDN w:val="0"/>
      <w:adjustRightInd w:val="0"/>
      <w:jc w:val="center"/>
      <w:rPr>
        <w:rFonts w:ascii="Verdana" w:eastAsia="Arial Unicode MS" w:hAnsi="Verdana"/>
        <w:b/>
        <w:sz w:val="20"/>
        <w:szCs w:val="20"/>
      </w:rPr>
    </w:pPr>
    <w:bookmarkStart w:id="10" w:name="_Hlk83390882"/>
    <w:bookmarkStart w:id="11" w:name="_Hlk83390883"/>
    <w:bookmarkStart w:id="12" w:name="_Hlk70941574"/>
    <w:r>
      <w:rPr>
        <w:noProof/>
      </w:rPr>
      <w:drawing>
        <wp:anchor distT="0" distB="0" distL="114300" distR="114300" simplePos="0" relativeHeight="251660288" behindDoc="0" locked="0" layoutInCell="1" allowOverlap="1" wp14:anchorId="10FB8637" wp14:editId="0C5722AE">
          <wp:simplePos x="0" y="0"/>
          <wp:positionH relativeFrom="column">
            <wp:posOffset>217170</wp:posOffset>
          </wp:positionH>
          <wp:positionV relativeFrom="paragraph">
            <wp:posOffset>51435</wp:posOffset>
          </wp:positionV>
          <wp:extent cx="540385" cy="422910"/>
          <wp:effectExtent l="0" t="0" r="0" b="0"/>
          <wp:wrapNone/>
          <wp:docPr id="9" name="Imagem 14" descr="Brasao_presidente_oleg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rasao_presidente_olegari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1C071DA" wp14:editId="49137CFF">
          <wp:simplePos x="0" y="0"/>
          <wp:positionH relativeFrom="column">
            <wp:posOffset>139065</wp:posOffset>
          </wp:positionH>
          <wp:positionV relativeFrom="paragraph">
            <wp:posOffset>36830</wp:posOffset>
          </wp:positionV>
          <wp:extent cx="475615" cy="370840"/>
          <wp:effectExtent l="0" t="0" r="0" b="0"/>
          <wp:wrapNone/>
          <wp:docPr id="10" name="Imagem 15" descr="Brasao_presidente_oleg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Brasao_presidente_olega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F7C" w:rsidRPr="00382F7C">
      <w:rPr>
        <w:rFonts w:ascii="Verdana" w:eastAsia="Arial Unicode MS" w:hAnsi="Verdana"/>
        <w:b/>
        <w:sz w:val="20"/>
        <w:szCs w:val="20"/>
      </w:rPr>
      <w:t>MUNICÍPIO DE PRESIDENTE OLEGÁRIO</w:t>
    </w:r>
  </w:p>
  <w:p w14:paraId="5A40E68C" w14:textId="1E3447E1" w:rsidR="00382F7C" w:rsidRPr="00382F7C" w:rsidRDefault="00CE37BE" w:rsidP="00382F7C">
    <w:pPr>
      <w:pBdr>
        <w:top w:val="double" w:sz="6" w:space="1" w:color="auto"/>
        <w:bottom w:val="double" w:sz="6" w:space="7" w:color="auto"/>
      </w:pBdr>
      <w:autoSpaceDE w:val="0"/>
      <w:autoSpaceDN w:val="0"/>
      <w:adjustRightInd w:val="0"/>
      <w:jc w:val="center"/>
      <w:rPr>
        <w:rFonts w:ascii="Verdana" w:eastAsia="Arial Unicode MS" w:hAnsi="Verdana"/>
        <w:b/>
        <w:sz w:val="14"/>
        <w:szCs w:val="14"/>
      </w:rPr>
    </w:pPr>
    <w:r>
      <w:rPr>
        <w:noProof/>
      </w:rPr>
      <mc:AlternateContent>
        <mc:Choice Requires="wps">
          <w:drawing>
            <wp:anchor distT="0" distB="0" distL="114300" distR="114300" simplePos="0" relativeHeight="251661312" behindDoc="1" locked="0" layoutInCell="1" allowOverlap="1" wp14:anchorId="527155F2" wp14:editId="4FE84F3A">
              <wp:simplePos x="0" y="0"/>
              <wp:positionH relativeFrom="column">
                <wp:posOffset>-739140</wp:posOffset>
              </wp:positionH>
              <wp:positionV relativeFrom="paragraph">
                <wp:posOffset>-309245</wp:posOffset>
              </wp:positionV>
              <wp:extent cx="5715000" cy="588010"/>
              <wp:effectExtent l="0" t="0" r="0" b="0"/>
              <wp:wrapNone/>
              <wp:docPr id="1"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8010"/>
                      </a:xfrm>
                      <a:prstGeom prst="rect">
                        <a:avLst/>
                      </a:prstGeom>
                      <a:solidFill>
                        <a:srgbClr val="FFFFFF"/>
                      </a:solidFill>
                      <a:ln>
                        <a:noFill/>
                      </a:ln>
                    </wps:spPr>
                    <wps:txbx>
                      <w:txbxContent>
                        <w:p w14:paraId="34497AD1" w14:textId="77777777" w:rsidR="00382F7C" w:rsidRDefault="00382F7C" w:rsidP="00382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55F2" id="_x0000_t202" coordsize="21600,21600" o:spt="202" path="m,l,21600r21600,l21600,xe">
              <v:stroke joinstyle="miter"/>
              <v:path gradientshapeok="t" o:connecttype="rect"/>
            </v:shapetype>
            <v:shape id="Caixa de Texto 58" o:spid="_x0000_s1026" type="#_x0000_t202" style="position:absolute;left:0;text-align:left;margin-left:-58.2pt;margin-top:-24.35pt;width:450pt;height:4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" stroked="f">
              <v:textbox>
                <w:txbxContent>
                  <w:p w14:paraId="34497AD1" w14:textId="77777777" w:rsidR="00382F7C" w:rsidRDefault="00382F7C" w:rsidP="00382F7C"/>
                </w:txbxContent>
              </v:textbox>
            </v:shape>
          </w:pict>
        </mc:Fallback>
      </mc:AlternateContent>
    </w:r>
    <w:r w:rsidR="00382F7C" w:rsidRPr="00382F7C">
      <w:rPr>
        <w:rFonts w:ascii="Verdana" w:eastAsia="Arial Unicode MS" w:hAnsi="Verdana"/>
        <w:b/>
        <w:sz w:val="14"/>
        <w:szCs w:val="14"/>
      </w:rPr>
      <w:t>Praça Dr. Castilho, 10 – Centro – CEP 38750-000 – CNPJ 18.602.060/0001-40</w:t>
    </w:r>
  </w:p>
  <w:p w14:paraId="06D9767C" w14:textId="77777777" w:rsidR="00382F7C" w:rsidRPr="00382F7C" w:rsidRDefault="00382F7C" w:rsidP="00382F7C">
    <w:pPr>
      <w:pBdr>
        <w:top w:val="double" w:sz="6" w:space="1" w:color="auto"/>
        <w:bottom w:val="double" w:sz="6" w:space="7" w:color="auto"/>
      </w:pBdr>
      <w:autoSpaceDE w:val="0"/>
      <w:autoSpaceDN w:val="0"/>
      <w:adjustRightInd w:val="0"/>
      <w:jc w:val="center"/>
      <w:rPr>
        <w:rFonts w:ascii="Verdana" w:eastAsia="Arial Unicode MS" w:hAnsi="Verdana"/>
        <w:b/>
        <w:sz w:val="20"/>
        <w:szCs w:val="20"/>
      </w:rPr>
    </w:pPr>
    <w:r w:rsidRPr="00382F7C">
      <w:rPr>
        <w:rFonts w:ascii="Verdana" w:eastAsia="Arial Unicode MS" w:hAnsi="Verdana"/>
        <w:b/>
        <w:sz w:val="14"/>
        <w:szCs w:val="14"/>
      </w:rPr>
      <w:t xml:space="preserve">Tel.: (34) 3811-1560 – </w:t>
    </w:r>
    <w:hyperlink r:id="rId2" w:history="1">
      <w:r w:rsidRPr="00382F7C">
        <w:rPr>
          <w:rFonts w:ascii="Verdana" w:eastAsia="Arial Unicode MS" w:hAnsi="Verdana"/>
          <w:b/>
          <w:sz w:val="14"/>
          <w:szCs w:val="14"/>
          <w:u w:val="single"/>
        </w:rPr>
        <w:t>www.po.mg.gov.br</w:t>
      </w:r>
    </w:hyperlink>
    <w:r w:rsidRPr="00382F7C">
      <w:rPr>
        <w:rFonts w:ascii="Verdana" w:eastAsia="Arial Unicode MS" w:hAnsi="Verdana"/>
        <w:b/>
        <w:sz w:val="14"/>
        <w:szCs w:val="14"/>
      </w:rPr>
      <w:t xml:space="preserve"> – contratos@po.mg.gov.br</w:t>
    </w:r>
    <w:bookmarkEnd w:id="10"/>
    <w:bookmarkEnd w:id="11"/>
  </w:p>
  <w:bookmarkEnd w:id="12"/>
  <w:p w14:paraId="49FC5BCC" w14:textId="0A853B88" w:rsidR="00E04799" w:rsidRPr="00C74421" w:rsidRDefault="00E04799" w:rsidP="00C74421">
    <w:pPr>
      <w:tabs>
        <w:tab w:val="left" w:pos="2730"/>
      </w:tabs>
      <w:rPr>
        <w:sz w:val="2"/>
        <w:szCs w:val="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9BB"/>
    <w:multiLevelType w:val="multilevel"/>
    <w:tmpl w:val="9A76269A"/>
    <w:lvl w:ilvl="0">
      <w:start w:val="6"/>
      <w:numFmt w:val="decimal"/>
      <w:lvlText w:val="%1"/>
      <w:lvlJc w:val="left"/>
      <w:pPr>
        <w:ind w:left="193" w:hanging="394"/>
      </w:pPr>
      <w:rPr>
        <w:rFonts w:hint="default"/>
        <w:lang w:val="pt-PT" w:eastAsia="en-US" w:bidi="ar-SA"/>
      </w:rPr>
    </w:lvl>
    <w:lvl w:ilvl="1">
      <w:start w:val="1"/>
      <w:numFmt w:val="decimal"/>
      <w:lvlText w:val="%1.%2."/>
      <w:lvlJc w:val="left"/>
      <w:pPr>
        <w:ind w:left="193" w:hanging="394"/>
      </w:pPr>
      <w:rPr>
        <w:rFonts w:ascii="Times New Roman" w:eastAsia="Carlito" w:hAnsi="Times New Roman" w:cs="Times New Roman" w:hint="default"/>
        <w:b/>
        <w:bCs/>
        <w:spacing w:val="-2"/>
        <w:w w:val="100"/>
        <w:sz w:val="24"/>
        <w:szCs w:val="22"/>
        <w:lang w:val="pt-PT" w:eastAsia="en-US" w:bidi="ar-SA"/>
      </w:rPr>
    </w:lvl>
    <w:lvl w:ilvl="2">
      <w:numFmt w:val="bullet"/>
      <w:lvlText w:val="•"/>
      <w:lvlJc w:val="left"/>
      <w:pPr>
        <w:ind w:left="2181" w:hanging="394"/>
      </w:pPr>
      <w:rPr>
        <w:rFonts w:hint="default"/>
        <w:lang w:val="pt-PT" w:eastAsia="en-US" w:bidi="ar-SA"/>
      </w:rPr>
    </w:lvl>
    <w:lvl w:ilvl="3">
      <w:numFmt w:val="bullet"/>
      <w:lvlText w:val="•"/>
      <w:lvlJc w:val="left"/>
      <w:pPr>
        <w:ind w:left="3172" w:hanging="394"/>
      </w:pPr>
      <w:rPr>
        <w:rFonts w:hint="default"/>
        <w:lang w:val="pt-PT" w:eastAsia="en-US" w:bidi="ar-SA"/>
      </w:rPr>
    </w:lvl>
    <w:lvl w:ilvl="4">
      <w:numFmt w:val="bullet"/>
      <w:lvlText w:val="•"/>
      <w:lvlJc w:val="left"/>
      <w:pPr>
        <w:ind w:left="4163" w:hanging="394"/>
      </w:pPr>
      <w:rPr>
        <w:rFonts w:hint="default"/>
        <w:lang w:val="pt-PT" w:eastAsia="en-US" w:bidi="ar-SA"/>
      </w:rPr>
    </w:lvl>
    <w:lvl w:ilvl="5">
      <w:numFmt w:val="bullet"/>
      <w:lvlText w:val="•"/>
      <w:lvlJc w:val="left"/>
      <w:pPr>
        <w:ind w:left="5154" w:hanging="394"/>
      </w:pPr>
      <w:rPr>
        <w:rFonts w:hint="default"/>
        <w:lang w:val="pt-PT" w:eastAsia="en-US" w:bidi="ar-SA"/>
      </w:rPr>
    </w:lvl>
    <w:lvl w:ilvl="6">
      <w:numFmt w:val="bullet"/>
      <w:lvlText w:val="•"/>
      <w:lvlJc w:val="left"/>
      <w:pPr>
        <w:ind w:left="6145" w:hanging="394"/>
      </w:pPr>
      <w:rPr>
        <w:rFonts w:hint="default"/>
        <w:lang w:val="pt-PT" w:eastAsia="en-US" w:bidi="ar-SA"/>
      </w:rPr>
    </w:lvl>
    <w:lvl w:ilvl="7">
      <w:numFmt w:val="bullet"/>
      <w:lvlText w:val="•"/>
      <w:lvlJc w:val="left"/>
      <w:pPr>
        <w:ind w:left="7136" w:hanging="394"/>
      </w:pPr>
      <w:rPr>
        <w:rFonts w:hint="default"/>
        <w:lang w:val="pt-PT" w:eastAsia="en-US" w:bidi="ar-SA"/>
      </w:rPr>
    </w:lvl>
    <w:lvl w:ilvl="8">
      <w:numFmt w:val="bullet"/>
      <w:lvlText w:val="•"/>
      <w:lvlJc w:val="left"/>
      <w:pPr>
        <w:ind w:left="8127" w:hanging="394"/>
      </w:pPr>
      <w:rPr>
        <w:rFonts w:hint="default"/>
        <w:lang w:val="pt-PT" w:eastAsia="en-US" w:bidi="ar-SA"/>
      </w:rPr>
    </w:lvl>
  </w:abstractNum>
  <w:abstractNum w:abstractNumId="1" w15:restartNumberingAfterBreak="0">
    <w:nsid w:val="04EE4085"/>
    <w:multiLevelType w:val="hybridMultilevel"/>
    <w:tmpl w:val="CA189EAA"/>
    <w:lvl w:ilvl="0" w:tplc="2C3AFD3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AF3265"/>
    <w:multiLevelType w:val="multilevel"/>
    <w:tmpl w:val="849CC13A"/>
    <w:lvl w:ilvl="0">
      <w:start w:val="9"/>
      <w:numFmt w:val="decimal"/>
      <w:lvlText w:val="%1"/>
      <w:lvlJc w:val="left"/>
      <w:pPr>
        <w:ind w:left="193" w:hanging="384"/>
      </w:pPr>
      <w:rPr>
        <w:rFonts w:hint="default"/>
        <w:lang w:val="pt-PT" w:eastAsia="en-US" w:bidi="ar-SA"/>
      </w:rPr>
    </w:lvl>
    <w:lvl w:ilvl="1">
      <w:start w:val="1"/>
      <w:numFmt w:val="decimal"/>
      <w:lvlText w:val="%1.%2."/>
      <w:lvlJc w:val="left"/>
      <w:pPr>
        <w:ind w:left="193" w:hanging="384"/>
      </w:pPr>
      <w:rPr>
        <w:rFonts w:ascii="Times New Roman" w:eastAsia="Carlito" w:hAnsi="Times New Roman" w:cs="Times New Roman" w:hint="default"/>
        <w:b/>
        <w:bCs/>
        <w:spacing w:val="-2"/>
        <w:w w:val="100"/>
        <w:sz w:val="24"/>
        <w:szCs w:val="22"/>
        <w:lang w:val="pt-PT" w:eastAsia="en-US" w:bidi="ar-SA"/>
      </w:rPr>
    </w:lvl>
    <w:lvl w:ilvl="2">
      <w:start w:val="1"/>
      <w:numFmt w:val="decimal"/>
      <w:lvlText w:val="%1.%2.%3."/>
      <w:lvlJc w:val="left"/>
      <w:pPr>
        <w:ind w:left="1265" w:hanging="507"/>
      </w:pPr>
      <w:rPr>
        <w:rFonts w:ascii="Times New Roman" w:eastAsia="Carlito" w:hAnsi="Times New Roman" w:cs="Times New Roman" w:hint="default"/>
        <w:b/>
        <w:bCs/>
        <w:spacing w:val="-2"/>
        <w:w w:val="100"/>
        <w:sz w:val="24"/>
        <w:szCs w:val="20"/>
        <w:lang w:val="pt-PT" w:eastAsia="en-US" w:bidi="ar-SA"/>
      </w:rPr>
    </w:lvl>
    <w:lvl w:ilvl="3">
      <w:start w:val="1"/>
      <w:numFmt w:val="lowerLetter"/>
      <w:lvlText w:val="%4)"/>
      <w:lvlJc w:val="left"/>
      <w:pPr>
        <w:ind w:left="1547" w:hanging="221"/>
      </w:pPr>
      <w:rPr>
        <w:rFonts w:ascii="Carlito" w:eastAsia="Carlito" w:hAnsi="Carlito" w:cs="Carlito" w:hint="default"/>
        <w:w w:val="100"/>
        <w:sz w:val="22"/>
        <w:szCs w:val="22"/>
        <w:lang w:val="pt-PT" w:eastAsia="en-US" w:bidi="ar-SA"/>
      </w:rPr>
    </w:lvl>
    <w:lvl w:ilvl="4">
      <w:numFmt w:val="bullet"/>
      <w:lvlText w:val="•"/>
      <w:lvlJc w:val="left"/>
      <w:pPr>
        <w:ind w:left="2764" w:hanging="221"/>
      </w:pPr>
      <w:rPr>
        <w:rFonts w:hint="default"/>
        <w:lang w:val="pt-PT" w:eastAsia="en-US" w:bidi="ar-SA"/>
      </w:rPr>
    </w:lvl>
    <w:lvl w:ilvl="5">
      <w:numFmt w:val="bullet"/>
      <w:lvlText w:val="•"/>
      <w:lvlJc w:val="left"/>
      <w:pPr>
        <w:ind w:left="3988" w:hanging="221"/>
      </w:pPr>
      <w:rPr>
        <w:rFonts w:hint="default"/>
        <w:lang w:val="pt-PT" w:eastAsia="en-US" w:bidi="ar-SA"/>
      </w:rPr>
    </w:lvl>
    <w:lvl w:ilvl="6">
      <w:numFmt w:val="bullet"/>
      <w:lvlText w:val="•"/>
      <w:lvlJc w:val="left"/>
      <w:pPr>
        <w:ind w:left="5212" w:hanging="221"/>
      </w:pPr>
      <w:rPr>
        <w:rFonts w:hint="default"/>
        <w:lang w:val="pt-PT" w:eastAsia="en-US" w:bidi="ar-SA"/>
      </w:rPr>
    </w:lvl>
    <w:lvl w:ilvl="7">
      <w:numFmt w:val="bullet"/>
      <w:lvlText w:val="•"/>
      <w:lvlJc w:val="left"/>
      <w:pPr>
        <w:ind w:left="6436" w:hanging="221"/>
      </w:pPr>
      <w:rPr>
        <w:rFonts w:hint="default"/>
        <w:lang w:val="pt-PT" w:eastAsia="en-US" w:bidi="ar-SA"/>
      </w:rPr>
    </w:lvl>
    <w:lvl w:ilvl="8">
      <w:numFmt w:val="bullet"/>
      <w:lvlText w:val="•"/>
      <w:lvlJc w:val="left"/>
      <w:pPr>
        <w:ind w:left="7660" w:hanging="221"/>
      </w:pPr>
      <w:rPr>
        <w:rFonts w:hint="default"/>
        <w:lang w:val="pt-PT" w:eastAsia="en-US" w:bidi="ar-SA"/>
      </w:rPr>
    </w:lvl>
  </w:abstractNum>
  <w:abstractNum w:abstractNumId="3" w15:restartNumberingAfterBreak="0">
    <w:nsid w:val="13F1388D"/>
    <w:multiLevelType w:val="hybridMultilevel"/>
    <w:tmpl w:val="4CDC02B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8E66F9"/>
    <w:multiLevelType w:val="hybridMultilevel"/>
    <w:tmpl w:val="33C22B40"/>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633BD"/>
    <w:multiLevelType w:val="multilevel"/>
    <w:tmpl w:val="8B887CE8"/>
    <w:lvl w:ilvl="0">
      <w:start w:val="5"/>
      <w:numFmt w:val="decimal"/>
      <w:lvlText w:val="%1"/>
      <w:lvlJc w:val="left"/>
      <w:pPr>
        <w:ind w:left="193" w:hanging="408"/>
      </w:pPr>
      <w:rPr>
        <w:rFonts w:hint="default"/>
        <w:lang w:val="pt-PT" w:eastAsia="en-US" w:bidi="ar-SA"/>
      </w:rPr>
    </w:lvl>
    <w:lvl w:ilvl="1">
      <w:start w:val="1"/>
      <w:numFmt w:val="decimal"/>
      <w:lvlText w:val="%1.%2."/>
      <w:lvlJc w:val="left"/>
      <w:pPr>
        <w:ind w:left="193" w:hanging="408"/>
      </w:pPr>
      <w:rPr>
        <w:rFonts w:ascii="Times New Roman" w:eastAsia="Carlito" w:hAnsi="Times New Roman" w:cs="Times New Roman" w:hint="default"/>
        <w:b/>
        <w:bCs/>
        <w:spacing w:val="-2"/>
        <w:w w:val="100"/>
        <w:sz w:val="22"/>
        <w:szCs w:val="22"/>
        <w:lang w:val="pt-PT" w:eastAsia="en-US" w:bidi="ar-SA"/>
      </w:rPr>
    </w:lvl>
    <w:lvl w:ilvl="2">
      <w:numFmt w:val="bullet"/>
      <w:lvlText w:val="•"/>
      <w:lvlJc w:val="left"/>
      <w:pPr>
        <w:ind w:left="2181" w:hanging="408"/>
      </w:pPr>
      <w:rPr>
        <w:rFonts w:hint="default"/>
        <w:lang w:val="pt-PT" w:eastAsia="en-US" w:bidi="ar-SA"/>
      </w:rPr>
    </w:lvl>
    <w:lvl w:ilvl="3">
      <w:numFmt w:val="bullet"/>
      <w:lvlText w:val="•"/>
      <w:lvlJc w:val="left"/>
      <w:pPr>
        <w:ind w:left="3172" w:hanging="408"/>
      </w:pPr>
      <w:rPr>
        <w:rFonts w:hint="default"/>
        <w:lang w:val="pt-PT" w:eastAsia="en-US" w:bidi="ar-SA"/>
      </w:rPr>
    </w:lvl>
    <w:lvl w:ilvl="4">
      <w:numFmt w:val="bullet"/>
      <w:lvlText w:val="•"/>
      <w:lvlJc w:val="left"/>
      <w:pPr>
        <w:ind w:left="4163" w:hanging="408"/>
      </w:pPr>
      <w:rPr>
        <w:rFonts w:hint="default"/>
        <w:lang w:val="pt-PT" w:eastAsia="en-US" w:bidi="ar-SA"/>
      </w:rPr>
    </w:lvl>
    <w:lvl w:ilvl="5">
      <w:numFmt w:val="bullet"/>
      <w:lvlText w:val="•"/>
      <w:lvlJc w:val="left"/>
      <w:pPr>
        <w:ind w:left="5154" w:hanging="408"/>
      </w:pPr>
      <w:rPr>
        <w:rFonts w:hint="default"/>
        <w:lang w:val="pt-PT" w:eastAsia="en-US" w:bidi="ar-SA"/>
      </w:rPr>
    </w:lvl>
    <w:lvl w:ilvl="6">
      <w:numFmt w:val="bullet"/>
      <w:lvlText w:val="•"/>
      <w:lvlJc w:val="left"/>
      <w:pPr>
        <w:ind w:left="6145" w:hanging="408"/>
      </w:pPr>
      <w:rPr>
        <w:rFonts w:hint="default"/>
        <w:lang w:val="pt-PT" w:eastAsia="en-US" w:bidi="ar-SA"/>
      </w:rPr>
    </w:lvl>
    <w:lvl w:ilvl="7">
      <w:numFmt w:val="bullet"/>
      <w:lvlText w:val="•"/>
      <w:lvlJc w:val="left"/>
      <w:pPr>
        <w:ind w:left="7136" w:hanging="408"/>
      </w:pPr>
      <w:rPr>
        <w:rFonts w:hint="default"/>
        <w:lang w:val="pt-PT" w:eastAsia="en-US" w:bidi="ar-SA"/>
      </w:rPr>
    </w:lvl>
    <w:lvl w:ilvl="8">
      <w:numFmt w:val="bullet"/>
      <w:lvlText w:val="•"/>
      <w:lvlJc w:val="left"/>
      <w:pPr>
        <w:ind w:left="8127" w:hanging="408"/>
      </w:pPr>
      <w:rPr>
        <w:rFonts w:hint="default"/>
        <w:lang w:val="pt-PT" w:eastAsia="en-US" w:bidi="ar-SA"/>
      </w:rPr>
    </w:lvl>
  </w:abstractNum>
  <w:abstractNum w:abstractNumId="6" w15:restartNumberingAfterBreak="0">
    <w:nsid w:val="1B537BC7"/>
    <w:multiLevelType w:val="multilevel"/>
    <w:tmpl w:val="5F0A78B4"/>
    <w:lvl w:ilvl="0">
      <w:start w:val="1"/>
      <w:numFmt w:val="decimal"/>
      <w:lvlText w:val="%1"/>
      <w:lvlJc w:val="left"/>
      <w:pPr>
        <w:ind w:left="193" w:hanging="394"/>
      </w:pPr>
      <w:rPr>
        <w:rFonts w:hint="default"/>
        <w:lang w:val="pt-PT" w:eastAsia="en-US" w:bidi="ar-SA"/>
      </w:rPr>
    </w:lvl>
    <w:lvl w:ilvl="1">
      <w:start w:val="1"/>
      <w:numFmt w:val="decimal"/>
      <w:lvlText w:val="%1.%2."/>
      <w:lvlJc w:val="left"/>
      <w:pPr>
        <w:ind w:left="193" w:hanging="394"/>
      </w:pPr>
      <w:rPr>
        <w:rFonts w:ascii="Times New Roman" w:eastAsia="Carlito" w:hAnsi="Times New Roman" w:cs="Times New Roman" w:hint="default"/>
        <w:b/>
        <w:bCs/>
        <w:spacing w:val="-2"/>
        <w:w w:val="100"/>
        <w:sz w:val="24"/>
        <w:szCs w:val="24"/>
        <w:lang w:val="pt-PT" w:eastAsia="en-US" w:bidi="ar-SA"/>
      </w:rPr>
    </w:lvl>
    <w:lvl w:ilvl="2">
      <w:numFmt w:val="bullet"/>
      <w:lvlText w:val="•"/>
      <w:lvlJc w:val="left"/>
      <w:pPr>
        <w:ind w:left="2181" w:hanging="394"/>
      </w:pPr>
      <w:rPr>
        <w:rFonts w:hint="default"/>
        <w:lang w:val="pt-PT" w:eastAsia="en-US" w:bidi="ar-SA"/>
      </w:rPr>
    </w:lvl>
    <w:lvl w:ilvl="3">
      <w:numFmt w:val="bullet"/>
      <w:lvlText w:val="•"/>
      <w:lvlJc w:val="left"/>
      <w:pPr>
        <w:ind w:left="3172" w:hanging="394"/>
      </w:pPr>
      <w:rPr>
        <w:rFonts w:hint="default"/>
        <w:lang w:val="pt-PT" w:eastAsia="en-US" w:bidi="ar-SA"/>
      </w:rPr>
    </w:lvl>
    <w:lvl w:ilvl="4">
      <w:numFmt w:val="bullet"/>
      <w:lvlText w:val="•"/>
      <w:lvlJc w:val="left"/>
      <w:pPr>
        <w:ind w:left="4163" w:hanging="394"/>
      </w:pPr>
      <w:rPr>
        <w:rFonts w:hint="default"/>
        <w:lang w:val="pt-PT" w:eastAsia="en-US" w:bidi="ar-SA"/>
      </w:rPr>
    </w:lvl>
    <w:lvl w:ilvl="5">
      <w:numFmt w:val="bullet"/>
      <w:lvlText w:val="•"/>
      <w:lvlJc w:val="left"/>
      <w:pPr>
        <w:ind w:left="5154" w:hanging="394"/>
      </w:pPr>
      <w:rPr>
        <w:rFonts w:hint="default"/>
        <w:lang w:val="pt-PT" w:eastAsia="en-US" w:bidi="ar-SA"/>
      </w:rPr>
    </w:lvl>
    <w:lvl w:ilvl="6">
      <w:numFmt w:val="bullet"/>
      <w:lvlText w:val="•"/>
      <w:lvlJc w:val="left"/>
      <w:pPr>
        <w:ind w:left="6145" w:hanging="394"/>
      </w:pPr>
      <w:rPr>
        <w:rFonts w:hint="default"/>
        <w:lang w:val="pt-PT" w:eastAsia="en-US" w:bidi="ar-SA"/>
      </w:rPr>
    </w:lvl>
    <w:lvl w:ilvl="7">
      <w:numFmt w:val="bullet"/>
      <w:lvlText w:val="•"/>
      <w:lvlJc w:val="left"/>
      <w:pPr>
        <w:ind w:left="7136" w:hanging="394"/>
      </w:pPr>
      <w:rPr>
        <w:rFonts w:hint="default"/>
        <w:lang w:val="pt-PT" w:eastAsia="en-US" w:bidi="ar-SA"/>
      </w:rPr>
    </w:lvl>
    <w:lvl w:ilvl="8">
      <w:numFmt w:val="bullet"/>
      <w:lvlText w:val="•"/>
      <w:lvlJc w:val="left"/>
      <w:pPr>
        <w:ind w:left="8127" w:hanging="394"/>
      </w:pPr>
      <w:rPr>
        <w:rFonts w:hint="default"/>
        <w:lang w:val="pt-PT" w:eastAsia="en-US" w:bidi="ar-SA"/>
      </w:rPr>
    </w:lvl>
  </w:abstractNum>
  <w:abstractNum w:abstractNumId="7" w15:restartNumberingAfterBreak="0">
    <w:nsid w:val="1CF2307F"/>
    <w:multiLevelType w:val="hybridMultilevel"/>
    <w:tmpl w:val="51AEDE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5C100D"/>
    <w:multiLevelType w:val="multilevel"/>
    <w:tmpl w:val="1F403BF2"/>
    <w:lvl w:ilvl="0">
      <w:start w:val="1"/>
      <w:numFmt w:val="decimal"/>
      <w:pStyle w:val="Nivel01"/>
      <w:lvlText w:val="%1."/>
      <w:lvlJc w:val="left"/>
      <w:pPr>
        <w:ind w:left="5464"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2078C"/>
    <w:multiLevelType w:val="hybridMultilevel"/>
    <w:tmpl w:val="46F6BA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3A3D8A"/>
    <w:multiLevelType w:val="hybridMultilevel"/>
    <w:tmpl w:val="0E8C60E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1FF6313"/>
    <w:multiLevelType w:val="hybridMultilevel"/>
    <w:tmpl w:val="EE8E3ECE"/>
    <w:lvl w:ilvl="0" w:tplc="3B9E6C8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71A4E10"/>
    <w:multiLevelType w:val="multilevel"/>
    <w:tmpl w:val="CD026AC4"/>
    <w:lvl w:ilvl="0">
      <w:start w:val="3"/>
      <w:numFmt w:val="decimal"/>
      <w:lvlText w:val="%1"/>
      <w:lvlJc w:val="left"/>
      <w:pPr>
        <w:ind w:left="577" w:hanging="384"/>
      </w:pPr>
      <w:rPr>
        <w:rFonts w:hint="default"/>
        <w:lang w:val="pt-PT" w:eastAsia="en-US" w:bidi="ar-SA"/>
      </w:rPr>
    </w:lvl>
    <w:lvl w:ilvl="1">
      <w:start w:val="1"/>
      <w:numFmt w:val="decimal"/>
      <w:lvlText w:val="%1.%2."/>
      <w:lvlJc w:val="left"/>
      <w:pPr>
        <w:ind w:left="577" w:hanging="384"/>
      </w:pPr>
      <w:rPr>
        <w:rFonts w:ascii="Times New Roman" w:eastAsia="Carlito" w:hAnsi="Times New Roman" w:cs="Times New Roman" w:hint="default"/>
        <w:b/>
        <w:bCs/>
        <w:spacing w:val="-2"/>
        <w:w w:val="100"/>
        <w:sz w:val="24"/>
        <w:szCs w:val="22"/>
        <w:lang w:val="pt-PT" w:eastAsia="en-US" w:bidi="ar-SA"/>
      </w:rPr>
    </w:lvl>
    <w:lvl w:ilvl="2">
      <w:start w:val="1"/>
      <w:numFmt w:val="decimal"/>
      <w:lvlText w:val="%1.%2.%3."/>
      <w:lvlJc w:val="left"/>
      <w:pPr>
        <w:ind w:left="193" w:hanging="562"/>
      </w:pPr>
      <w:rPr>
        <w:rFonts w:ascii="Times New Roman" w:eastAsia="Carlito" w:hAnsi="Times New Roman" w:cs="Times New Roman" w:hint="default"/>
        <w:b/>
        <w:bCs/>
        <w:spacing w:val="-2"/>
        <w:w w:val="100"/>
        <w:sz w:val="24"/>
        <w:szCs w:val="24"/>
        <w:lang w:val="pt-PT" w:eastAsia="en-US" w:bidi="ar-SA"/>
      </w:rPr>
    </w:lvl>
    <w:lvl w:ilvl="3">
      <w:numFmt w:val="bullet"/>
      <w:lvlText w:val="•"/>
      <w:lvlJc w:val="left"/>
      <w:pPr>
        <w:ind w:left="2697" w:hanging="562"/>
      </w:pPr>
      <w:rPr>
        <w:rFonts w:hint="default"/>
        <w:lang w:val="pt-PT" w:eastAsia="en-US" w:bidi="ar-SA"/>
      </w:rPr>
    </w:lvl>
    <w:lvl w:ilvl="4">
      <w:numFmt w:val="bullet"/>
      <w:lvlText w:val="•"/>
      <w:lvlJc w:val="left"/>
      <w:pPr>
        <w:ind w:left="3756" w:hanging="562"/>
      </w:pPr>
      <w:rPr>
        <w:rFonts w:hint="default"/>
        <w:lang w:val="pt-PT" w:eastAsia="en-US" w:bidi="ar-SA"/>
      </w:rPr>
    </w:lvl>
    <w:lvl w:ilvl="5">
      <w:numFmt w:val="bullet"/>
      <w:lvlText w:val="•"/>
      <w:lvlJc w:val="left"/>
      <w:pPr>
        <w:ind w:left="4815" w:hanging="562"/>
      </w:pPr>
      <w:rPr>
        <w:rFonts w:hint="default"/>
        <w:lang w:val="pt-PT" w:eastAsia="en-US" w:bidi="ar-SA"/>
      </w:rPr>
    </w:lvl>
    <w:lvl w:ilvl="6">
      <w:numFmt w:val="bullet"/>
      <w:lvlText w:val="•"/>
      <w:lvlJc w:val="left"/>
      <w:pPr>
        <w:ind w:left="5873" w:hanging="562"/>
      </w:pPr>
      <w:rPr>
        <w:rFonts w:hint="default"/>
        <w:lang w:val="pt-PT" w:eastAsia="en-US" w:bidi="ar-SA"/>
      </w:rPr>
    </w:lvl>
    <w:lvl w:ilvl="7">
      <w:numFmt w:val="bullet"/>
      <w:lvlText w:val="•"/>
      <w:lvlJc w:val="left"/>
      <w:pPr>
        <w:ind w:left="6932" w:hanging="562"/>
      </w:pPr>
      <w:rPr>
        <w:rFonts w:hint="default"/>
        <w:lang w:val="pt-PT" w:eastAsia="en-US" w:bidi="ar-SA"/>
      </w:rPr>
    </w:lvl>
    <w:lvl w:ilvl="8">
      <w:numFmt w:val="bullet"/>
      <w:lvlText w:val="•"/>
      <w:lvlJc w:val="left"/>
      <w:pPr>
        <w:ind w:left="7991" w:hanging="562"/>
      </w:pPr>
      <w:rPr>
        <w:rFonts w:hint="default"/>
        <w:lang w:val="pt-PT" w:eastAsia="en-US" w:bidi="ar-SA"/>
      </w:rPr>
    </w:lvl>
  </w:abstractNum>
  <w:abstractNum w:abstractNumId="13" w15:restartNumberingAfterBreak="0">
    <w:nsid w:val="33435656"/>
    <w:multiLevelType w:val="hybridMultilevel"/>
    <w:tmpl w:val="BE7E9A06"/>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4" w15:restartNumberingAfterBreak="0">
    <w:nsid w:val="348A4B99"/>
    <w:multiLevelType w:val="hybridMultilevel"/>
    <w:tmpl w:val="FB5470E2"/>
    <w:lvl w:ilvl="0" w:tplc="2B5A933C">
      <w:start w:val="1"/>
      <w:numFmt w:val="lowerLetter"/>
      <w:lvlText w:val="%1)"/>
      <w:lvlJc w:val="left"/>
      <w:pPr>
        <w:ind w:left="720" w:hanging="360"/>
      </w:pPr>
      <w:rPr>
        <w:rFonts w:ascii="Times New Roman" w:eastAsia="Microsoft YaHei"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A64CD9"/>
    <w:multiLevelType w:val="hybridMultilevel"/>
    <w:tmpl w:val="E6F86DB4"/>
    <w:lvl w:ilvl="0" w:tplc="2FEA68D2">
      <w:start w:val="1"/>
      <w:numFmt w:val="lowerLetter"/>
      <w:lvlText w:val="%1)"/>
      <w:lvlJc w:val="left"/>
      <w:pPr>
        <w:ind w:left="767" w:hanging="360"/>
      </w:pPr>
      <w:rPr>
        <w:b w:val="0"/>
      </w:rPr>
    </w:lvl>
    <w:lvl w:ilvl="1" w:tplc="04160019" w:tentative="1">
      <w:start w:val="1"/>
      <w:numFmt w:val="lowerLetter"/>
      <w:lvlText w:val="%2."/>
      <w:lvlJc w:val="left"/>
      <w:pPr>
        <w:ind w:left="1487" w:hanging="360"/>
      </w:pPr>
    </w:lvl>
    <w:lvl w:ilvl="2" w:tplc="0416001B" w:tentative="1">
      <w:start w:val="1"/>
      <w:numFmt w:val="lowerRoman"/>
      <w:lvlText w:val="%3."/>
      <w:lvlJc w:val="right"/>
      <w:pPr>
        <w:ind w:left="2207" w:hanging="180"/>
      </w:pPr>
    </w:lvl>
    <w:lvl w:ilvl="3" w:tplc="0416000F" w:tentative="1">
      <w:start w:val="1"/>
      <w:numFmt w:val="decimal"/>
      <w:lvlText w:val="%4."/>
      <w:lvlJc w:val="left"/>
      <w:pPr>
        <w:ind w:left="2927" w:hanging="360"/>
      </w:pPr>
    </w:lvl>
    <w:lvl w:ilvl="4" w:tplc="04160019" w:tentative="1">
      <w:start w:val="1"/>
      <w:numFmt w:val="lowerLetter"/>
      <w:lvlText w:val="%5."/>
      <w:lvlJc w:val="left"/>
      <w:pPr>
        <w:ind w:left="3647" w:hanging="360"/>
      </w:pPr>
    </w:lvl>
    <w:lvl w:ilvl="5" w:tplc="0416001B" w:tentative="1">
      <w:start w:val="1"/>
      <w:numFmt w:val="lowerRoman"/>
      <w:lvlText w:val="%6."/>
      <w:lvlJc w:val="right"/>
      <w:pPr>
        <w:ind w:left="4367" w:hanging="180"/>
      </w:pPr>
    </w:lvl>
    <w:lvl w:ilvl="6" w:tplc="0416000F" w:tentative="1">
      <w:start w:val="1"/>
      <w:numFmt w:val="decimal"/>
      <w:lvlText w:val="%7."/>
      <w:lvlJc w:val="left"/>
      <w:pPr>
        <w:ind w:left="5087" w:hanging="360"/>
      </w:pPr>
    </w:lvl>
    <w:lvl w:ilvl="7" w:tplc="04160019" w:tentative="1">
      <w:start w:val="1"/>
      <w:numFmt w:val="lowerLetter"/>
      <w:lvlText w:val="%8."/>
      <w:lvlJc w:val="left"/>
      <w:pPr>
        <w:ind w:left="5807" w:hanging="360"/>
      </w:pPr>
    </w:lvl>
    <w:lvl w:ilvl="8" w:tplc="0416001B" w:tentative="1">
      <w:start w:val="1"/>
      <w:numFmt w:val="lowerRoman"/>
      <w:lvlText w:val="%9."/>
      <w:lvlJc w:val="right"/>
      <w:pPr>
        <w:ind w:left="6527" w:hanging="180"/>
      </w:pPr>
    </w:lvl>
  </w:abstractNum>
  <w:abstractNum w:abstractNumId="16" w15:restartNumberingAfterBreak="0">
    <w:nsid w:val="376723F0"/>
    <w:multiLevelType w:val="multilevel"/>
    <w:tmpl w:val="CF3A9FA4"/>
    <w:lvl w:ilvl="0">
      <w:start w:val="10"/>
      <w:numFmt w:val="decimal"/>
      <w:lvlText w:val="%1"/>
      <w:lvlJc w:val="left"/>
      <w:pPr>
        <w:ind w:left="692" w:hanging="500"/>
      </w:pPr>
      <w:rPr>
        <w:rFonts w:hint="default"/>
        <w:lang w:val="pt-PT" w:eastAsia="en-US" w:bidi="ar-SA"/>
      </w:rPr>
    </w:lvl>
    <w:lvl w:ilvl="1">
      <w:start w:val="1"/>
      <w:numFmt w:val="decimal"/>
      <w:lvlText w:val="%1.%2."/>
      <w:lvlJc w:val="left"/>
      <w:pPr>
        <w:ind w:left="692" w:hanging="500"/>
      </w:pPr>
      <w:rPr>
        <w:rFonts w:ascii="Times New Roman" w:eastAsia="Carlito" w:hAnsi="Times New Roman" w:cs="Times New Roman" w:hint="default"/>
        <w:b/>
        <w:bCs/>
        <w:spacing w:val="-2"/>
        <w:w w:val="100"/>
        <w:sz w:val="24"/>
        <w:szCs w:val="22"/>
        <w:lang w:val="pt-PT" w:eastAsia="en-US" w:bidi="ar-SA"/>
      </w:rPr>
    </w:lvl>
    <w:lvl w:ilvl="2">
      <w:start w:val="1"/>
      <w:numFmt w:val="decimal"/>
      <w:lvlText w:val="%1.%2.%3."/>
      <w:lvlJc w:val="left"/>
      <w:pPr>
        <w:ind w:left="1144" w:hanging="668"/>
      </w:pPr>
      <w:rPr>
        <w:rFonts w:ascii="Times New Roman" w:eastAsia="Carlito" w:hAnsi="Times New Roman" w:cs="Times New Roman" w:hint="default"/>
        <w:b/>
        <w:bCs/>
        <w:spacing w:val="-2"/>
        <w:w w:val="100"/>
        <w:sz w:val="24"/>
        <w:szCs w:val="24"/>
        <w:lang w:val="pt-PT" w:eastAsia="en-US" w:bidi="ar-SA"/>
      </w:rPr>
    </w:lvl>
    <w:lvl w:ilvl="3">
      <w:numFmt w:val="bullet"/>
      <w:lvlText w:val="•"/>
      <w:lvlJc w:val="left"/>
      <w:pPr>
        <w:ind w:left="3133" w:hanging="668"/>
      </w:pPr>
      <w:rPr>
        <w:rFonts w:hint="default"/>
        <w:lang w:val="pt-PT" w:eastAsia="en-US" w:bidi="ar-SA"/>
      </w:rPr>
    </w:lvl>
    <w:lvl w:ilvl="4">
      <w:numFmt w:val="bullet"/>
      <w:lvlText w:val="•"/>
      <w:lvlJc w:val="left"/>
      <w:pPr>
        <w:ind w:left="4129" w:hanging="668"/>
      </w:pPr>
      <w:rPr>
        <w:rFonts w:hint="default"/>
        <w:lang w:val="pt-PT" w:eastAsia="en-US" w:bidi="ar-SA"/>
      </w:rPr>
    </w:lvl>
    <w:lvl w:ilvl="5">
      <w:numFmt w:val="bullet"/>
      <w:lvlText w:val="•"/>
      <w:lvlJc w:val="left"/>
      <w:pPr>
        <w:ind w:left="5126" w:hanging="668"/>
      </w:pPr>
      <w:rPr>
        <w:rFonts w:hint="default"/>
        <w:lang w:val="pt-PT" w:eastAsia="en-US" w:bidi="ar-SA"/>
      </w:rPr>
    </w:lvl>
    <w:lvl w:ilvl="6">
      <w:numFmt w:val="bullet"/>
      <w:lvlText w:val="•"/>
      <w:lvlJc w:val="left"/>
      <w:pPr>
        <w:ind w:left="6122" w:hanging="668"/>
      </w:pPr>
      <w:rPr>
        <w:rFonts w:hint="default"/>
        <w:lang w:val="pt-PT" w:eastAsia="en-US" w:bidi="ar-SA"/>
      </w:rPr>
    </w:lvl>
    <w:lvl w:ilvl="7">
      <w:numFmt w:val="bullet"/>
      <w:lvlText w:val="•"/>
      <w:lvlJc w:val="left"/>
      <w:pPr>
        <w:ind w:left="7119" w:hanging="668"/>
      </w:pPr>
      <w:rPr>
        <w:rFonts w:hint="default"/>
        <w:lang w:val="pt-PT" w:eastAsia="en-US" w:bidi="ar-SA"/>
      </w:rPr>
    </w:lvl>
    <w:lvl w:ilvl="8">
      <w:numFmt w:val="bullet"/>
      <w:lvlText w:val="•"/>
      <w:lvlJc w:val="left"/>
      <w:pPr>
        <w:ind w:left="8115" w:hanging="668"/>
      </w:pPr>
      <w:rPr>
        <w:rFonts w:hint="default"/>
        <w:lang w:val="pt-PT" w:eastAsia="en-US" w:bidi="ar-SA"/>
      </w:rPr>
    </w:lvl>
  </w:abstractNum>
  <w:abstractNum w:abstractNumId="17" w15:restartNumberingAfterBreak="0">
    <w:nsid w:val="3B43297D"/>
    <w:multiLevelType w:val="hybridMultilevel"/>
    <w:tmpl w:val="346446FC"/>
    <w:lvl w:ilvl="0" w:tplc="AB8CC0E4">
      <w:start w:val="1"/>
      <w:numFmt w:val="bullet"/>
      <w:lvlText w:val=""/>
      <w:lvlJc w:val="left"/>
      <w:pPr>
        <w:ind w:left="716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F902D8"/>
    <w:multiLevelType w:val="hybridMultilevel"/>
    <w:tmpl w:val="1C8A314A"/>
    <w:lvl w:ilvl="0" w:tplc="E242A63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42CC4507"/>
    <w:multiLevelType w:val="hybridMultilevel"/>
    <w:tmpl w:val="56623DF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F97268A"/>
    <w:multiLevelType w:val="multilevel"/>
    <w:tmpl w:val="92EA876C"/>
    <w:lvl w:ilvl="0">
      <w:start w:val="10"/>
      <w:numFmt w:val="decimal"/>
      <w:lvlText w:val="%1"/>
      <w:lvlJc w:val="left"/>
      <w:pPr>
        <w:ind w:left="193" w:hanging="461"/>
      </w:pPr>
      <w:rPr>
        <w:rFonts w:hint="default"/>
        <w:lang w:val="pt-PT" w:eastAsia="en-US" w:bidi="ar-SA"/>
      </w:rPr>
    </w:lvl>
    <w:lvl w:ilvl="1">
      <w:start w:val="2"/>
      <w:numFmt w:val="decimal"/>
      <w:lvlText w:val="%1.%2"/>
      <w:lvlJc w:val="left"/>
      <w:pPr>
        <w:ind w:left="193" w:hanging="461"/>
      </w:pPr>
      <w:rPr>
        <w:rFonts w:ascii="Times New Roman" w:eastAsia="Carlito" w:hAnsi="Times New Roman" w:cs="Times New Roman" w:hint="default"/>
        <w:b/>
        <w:bCs/>
        <w:spacing w:val="-2"/>
        <w:w w:val="100"/>
        <w:sz w:val="24"/>
        <w:szCs w:val="22"/>
        <w:lang w:val="pt-PT" w:eastAsia="en-US" w:bidi="ar-SA"/>
      </w:rPr>
    </w:lvl>
    <w:lvl w:ilvl="2">
      <w:start w:val="1"/>
      <w:numFmt w:val="decimal"/>
      <w:lvlText w:val="%1.%2.%3"/>
      <w:lvlJc w:val="left"/>
      <w:pPr>
        <w:ind w:left="1086" w:hanging="611"/>
      </w:pPr>
      <w:rPr>
        <w:rFonts w:ascii="Times New Roman" w:eastAsia="Carlito" w:hAnsi="Times New Roman" w:cs="Times New Roman" w:hint="default"/>
        <w:b/>
        <w:bCs/>
        <w:spacing w:val="-2"/>
        <w:w w:val="100"/>
        <w:sz w:val="24"/>
        <w:szCs w:val="22"/>
        <w:lang w:val="pt-PT" w:eastAsia="en-US" w:bidi="ar-SA"/>
      </w:rPr>
    </w:lvl>
    <w:lvl w:ilvl="3">
      <w:numFmt w:val="bullet"/>
      <w:lvlText w:val="•"/>
      <w:lvlJc w:val="left"/>
      <w:pPr>
        <w:ind w:left="3086" w:hanging="611"/>
      </w:pPr>
      <w:rPr>
        <w:rFonts w:hint="default"/>
        <w:lang w:val="pt-PT" w:eastAsia="en-US" w:bidi="ar-SA"/>
      </w:rPr>
    </w:lvl>
    <w:lvl w:ilvl="4">
      <w:numFmt w:val="bullet"/>
      <w:lvlText w:val="•"/>
      <w:lvlJc w:val="left"/>
      <w:pPr>
        <w:ind w:left="4089" w:hanging="611"/>
      </w:pPr>
      <w:rPr>
        <w:rFonts w:hint="default"/>
        <w:lang w:val="pt-PT" w:eastAsia="en-US" w:bidi="ar-SA"/>
      </w:rPr>
    </w:lvl>
    <w:lvl w:ilvl="5">
      <w:numFmt w:val="bullet"/>
      <w:lvlText w:val="•"/>
      <w:lvlJc w:val="left"/>
      <w:pPr>
        <w:ind w:left="5092" w:hanging="611"/>
      </w:pPr>
      <w:rPr>
        <w:rFonts w:hint="default"/>
        <w:lang w:val="pt-PT" w:eastAsia="en-US" w:bidi="ar-SA"/>
      </w:rPr>
    </w:lvl>
    <w:lvl w:ilvl="6">
      <w:numFmt w:val="bullet"/>
      <w:lvlText w:val="•"/>
      <w:lvlJc w:val="left"/>
      <w:pPr>
        <w:ind w:left="6096" w:hanging="611"/>
      </w:pPr>
      <w:rPr>
        <w:rFonts w:hint="default"/>
        <w:lang w:val="pt-PT" w:eastAsia="en-US" w:bidi="ar-SA"/>
      </w:rPr>
    </w:lvl>
    <w:lvl w:ilvl="7">
      <w:numFmt w:val="bullet"/>
      <w:lvlText w:val="•"/>
      <w:lvlJc w:val="left"/>
      <w:pPr>
        <w:ind w:left="7099" w:hanging="611"/>
      </w:pPr>
      <w:rPr>
        <w:rFonts w:hint="default"/>
        <w:lang w:val="pt-PT" w:eastAsia="en-US" w:bidi="ar-SA"/>
      </w:rPr>
    </w:lvl>
    <w:lvl w:ilvl="8">
      <w:numFmt w:val="bullet"/>
      <w:lvlText w:val="•"/>
      <w:lvlJc w:val="left"/>
      <w:pPr>
        <w:ind w:left="8102" w:hanging="611"/>
      </w:pPr>
      <w:rPr>
        <w:rFonts w:hint="default"/>
        <w:lang w:val="pt-PT" w:eastAsia="en-US" w:bidi="ar-SA"/>
      </w:rPr>
    </w:lvl>
  </w:abstractNum>
  <w:abstractNum w:abstractNumId="21" w15:restartNumberingAfterBreak="0">
    <w:nsid w:val="523F0090"/>
    <w:multiLevelType w:val="hybridMultilevel"/>
    <w:tmpl w:val="1D5EDFCA"/>
    <w:lvl w:ilvl="0" w:tplc="B3F06F72">
      <w:start w:val="20"/>
      <w:numFmt w:val="bullet"/>
      <w:lvlText w:val="-"/>
      <w:lvlJc w:val="left"/>
      <w:pPr>
        <w:tabs>
          <w:tab w:val="num" w:pos="720"/>
        </w:tabs>
        <w:ind w:left="720" w:hanging="360"/>
      </w:pPr>
      <w:rPr>
        <w:rFonts w:ascii="Times New Roman" w:eastAsia="Times New Roman" w:hAnsi="Times New Roman" w:cs="Times New Roman" w:hint="default"/>
      </w:rPr>
    </w:lvl>
    <w:lvl w:ilvl="1" w:tplc="03DC4C6E" w:tentative="1">
      <w:start w:val="1"/>
      <w:numFmt w:val="bullet"/>
      <w:lvlText w:val="o"/>
      <w:lvlJc w:val="left"/>
      <w:pPr>
        <w:tabs>
          <w:tab w:val="num" w:pos="1440"/>
        </w:tabs>
        <w:ind w:left="1440" w:hanging="360"/>
      </w:pPr>
      <w:rPr>
        <w:rFonts w:ascii="Courier New" w:hAnsi="Courier New" w:hint="default"/>
      </w:rPr>
    </w:lvl>
    <w:lvl w:ilvl="2" w:tplc="7158D8C2" w:tentative="1">
      <w:start w:val="1"/>
      <w:numFmt w:val="bullet"/>
      <w:lvlText w:val=""/>
      <w:lvlJc w:val="left"/>
      <w:pPr>
        <w:tabs>
          <w:tab w:val="num" w:pos="2160"/>
        </w:tabs>
        <w:ind w:left="2160" w:hanging="360"/>
      </w:pPr>
      <w:rPr>
        <w:rFonts w:ascii="Wingdings" w:hAnsi="Wingdings" w:hint="default"/>
      </w:rPr>
    </w:lvl>
    <w:lvl w:ilvl="3" w:tplc="1C483574" w:tentative="1">
      <w:start w:val="1"/>
      <w:numFmt w:val="bullet"/>
      <w:lvlText w:val=""/>
      <w:lvlJc w:val="left"/>
      <w:pPr>
        <w:tabs>
          <w:tab w:val="num" w:pos="2880"/>
        </w:tabs>
        <w:ind w:left="2880" w:hanging="360"/>
      </w:pPr>
      <w:rPr>
        <w:rFonts w:ascii="Symbol" w:hAnsi="Symbol" w:hint="default"/>
      </w:rPr>
    </w:lvl>
    <w:lvl w:ilvl="4" w:tplc="20129D96" w:tentative="1">
      <w:start w:val="1"/>
      <w:numFmt w:val="bullet"/>
      <w:lvlText w:val="o"/>
      <w:lvlJc w:val="left"/>
      <w:pPr>
        <w:tabs>
          <w:tab w:val="num" w:pos="3600"/>
        </w:tabs>
        <w:ind w:left="3600" w:hanging="360"/>
      </w:pPr>
      <w:rPr>
        <w:rFonts w:ascii="Courier New" w:hAnsi="Courier New" w:hint="default"/>
      </w:rPr>
    </w:lvl>
    <w:lvl w:ilvl="5" w:tplc="EAEC1152" w:tentative="1">
      <w:start w:val="1"/>
      <w:numFmt w:val="bullet"/>
      <w:lvlText w:val=""/>
      <w:lvlJc w:val="left"/>
      <w:pPr>
        <w:tabs>
          <w:tab w:val="num" w:pos="4320"/>
        </w:tabs>
        <w:ind w:left="4320" w:hanging="360"/>
      </w:pPr>
      <w:rPr>
        <w:rFonts w:ascii="Wingdings" w:hAnsi="Wingdings" w:hint="default"/>
      </w:rPr>
    </w:lvl>
    <w:lvl w:ilvl="6" w:tplc="FB904700" w:tentative="1">
      <w:start w:val="1"/>
      <w:numFmt w:val="bullet"/>
      <w:lvlText w:val=""/>
      <w:lvlJc w:val="left"/>
      <w:pPr>
        <w:tabs>
          <w:tab w:val="num" w:pos="5040"/>
        </w:tabs>
        <w:ind w:left="5040" w:hanging="360"/>
      </w:pPr>
      <w:rPr>
        <w:rFonts w:ascii="Symbol" w:hAnsi="Symbol" w:hint="default"/>
      </w:rPr>
    </w:lvl>
    <w:lvl w:ilvl="7" w:tplc="41E67E1C" w:tentative="1">
      <w:start w:val="1"/>
      <w:numFmt w:val="bullet"/>
      <w:lvlText w:val="o"/>
      <w:lvlJc w:val="left"/>
      <w:pPr>
        <w:tabs>
          <w:tab w:val="num" w:pos="5760"/>
        </w:tabs>
        <w:ind w:left="5760" w:hanging="360"/>
      </w:pPr>
      <w:rPr>
        <w:rFonts w:ascii="Courier New" w:hAnsi="Courier New" w:hint="default"/>
      </w:rPr>
    </w:lvl>
    <w:lvl w:ilvl="8" w:tplc="587CE0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E1096"/>
    <w:multiLevelType w:val="multilevel"/>
    <w:tmpl w:val="90686F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6E6599"/>
    <w:multiLevelType w:val="multilevel"/>
    <w:tmpl w:val="5ED6C214"/>
    <w:lvl w:ilvl="0">
      <w:start w:val="4"/>
      <w:numFmt w:val="decimal"/>
      <w:lvlText w:val="%1"/>
      <w:lvlJc w:val="left"/>
      <w:pPr>
        <w:ind w:left="630" w:hanging="437"/>
      </w:pPr>
      <w:rPr>
        <w:rFonts w:hint="default"/>
        <w:lang w:val="pt-PT" w:eastAsia="en-US" w:bidi="ar-SA"/>
      </w:rPr>
    </w:lvl>
    <w:lvl w:ilvl="1">
      <w:start w:val="1"/>
      <w:numFmt w:val="decimal"/>
      <w:lvlText w:val="%1.%2."/>
      <w:lvlJc w:val="left"/>
      <w:pPr>
        <w:ind w:left="630" w:hanging="437"/>
      </w:pPr>
      <w:rPr>
        <w:rFonts w:ascii="Times New Roman" w:eastAsia="Carlito" w:hAnsi="Times New Roman" w:cs="Times New Roman" w:hint="default"/>
        <w:b/>
        <w:bCs/>
        <w:i w:val="0"/>
        <w:spacing w:val="-2"/>
        <w:w w:val="100"/>
        <w:sz w:val="24"/>
        <w:szCs w:val="24"/>
        <w:lang w:val="pt-PT" w:eastAsia="en-US" w:bidi="ar-SA"/>
      </w:rPr>
    </w:lvl>
    <w:lvl w:ilvl="2">
      <w:start w:val="1"/>
      <w:numFmt w:val="decimal"/>
      <w:lvlText w:val="%1.%2.%3."/>
      <w:lvlJc w:val="left"/>
      <w:pPr>
        <w:ind w:left="476" w:hanging="567"/>
      </w:pPr>
      <w:rPr>
        <w:rFonts w:ascii="Times New Roman" w:eastAsia="Carlito" w:hAnsi="Times New Roman" w:cs="Times New Roman" w:hint="default"/>
        <w:b/>
        <w:bCs/>
        <w:spacing w:val="-2"/>
        <w:w w:val="100"/>
        <w:sz w:val="24"/>
        <w:szCs w:val="24"/>
        <w:lang w:val="pt-PT" w:eastAsia="en-US" w:bidi="ar-SA"/>
      </w:rPr>
    </w:lvl>
    <w:lvl w:ilvl="3">
      <w:numFmt w:val="bullet"/>
      <w:lvlText w:val="•"/>
      <w:lvlJc w:val="left"/>
      <w:pPr>
        <w:ind w:left="2744" w:hanging="567"/>
      </w:pPr>
      <w:rPr>
        <w:rFonts w:hint="default"/>
        <w:lang w:val="pt-PT" w:eastAsia="en-US" w:bidi="ar-SA"/>
      </w:rPr>
    </w:lvl>
    <w:lvl w:ilvl="4">
      <w:numFmt w:val="bullet"/>
      <w:lvlText w:val="•"/>
      <w:lvlJc w:val="left"/>
      <w:pPr>
        <w:ind w:left="3796" w:hanging="567"/>
      </w:pPr>
      <w:rPr>
        <w:rFonts w:hint="default"/>
        <w:lang w:val="pt-PT" w:eastAsia="en-US" w:bidi="ar-SA"/>
      </w:rPr>
    </w:lvl>
    <w:lvl w:ilvl="5">
      <w:numFmt w:val="bullet"/>
      <w:lvlText w:val="•"/>
      <w:lvlJc w:val="left"/>
      <w:pPr>
        <w:ind w:left="4848" w:hanging="567"/>
      </w:pPr>
      <w:rPr>
        <w:rFonts w:hint="default"/>
        <w:lang w:val="pt-PT" w:eastAsia="en-US" w:bidi="ar-SA"/>
      </w:rPr>
    </w:lvl>
    <w:lvl w:ilvl="6">
      <w:numFmt w:val="bullet"/>
      <w:lvlText w:val="•"/>
      <w:lvlJc w:val="left"/>
      <w:pPr>
        <w:ind w:left="5900" w:hanging="567"/>
      </w:pPr>
      <w:rPr>
        <w:rFonts w:hint="default"/>
        <w:lang w:val="pt-PT" w:eastAsia="en-US" w:bidi="ar-SA"/>
      </w:rPr>
    </w:lvl>
    <w:lvl w:ilvl="7">
      <w:numFmt w:val="bullet"/>
      <w:lvlText w:val="•"/>
      <w:lvlJc w:val="left"/>
      <w:pPr>
        <w:ind w:left="6952" w:hanging="567"/>
      </w:pPr>
      <w:rPr>
        <w:rFonts w:hint="default"/>
        <w:lang w:val="pt-PT" w:eastAsia="en-US" w:bidi="ar-SA"/>
      </w:rPr>
    </w:lvl>
    <w:lvl w:ilvl="8">
      <w:numFmt w:val="bullet"/>
      <w:lvlText w:val="•"/>
      <w:lvlJc w:val="left"/>
      <w:pPr>
        <w:ind w:left="8004" w:hanging="567"/>
      </w:pPr>
      <w:rPr>
        <w:rFonts w:hint="default"/>
        <w:lang w:val="pt-PT" w:eastAsia="en-US" w:bidi="ar-SA"/>
      </w:rPr>
    </w:lvl>
  </w:abstractNum>
  <w:abstractNum w:abstractNumId="24" w15:restartNumberingAfterBreak="0">
    <w:nsid w:val="5C380B12"/>
    <w:multiLevelType w:val="multilevel"/>
    <w:tmpl w:val="2A8E14EC"/>
    <w:lvl w:ilvl="0">
      <w:start w:val="7"/>
      <w:numFmt w:val="decimal"/>
      <w:lvlText w:val="%1"/>
      <w:lvlJc w:val="left"/>
      <w:pPr>
        <w:ind w:left="193" w:hanging="389"/>
      </w:pPr>
      <w:rPr>
        <w:rFonts w:hint="default"/>
        <w:lang w:val="pt-PT" w:eastAsia="en-US" w:bidi="ar-SA"/>
      </w:rPr>
    </w:lvl>
    <w:lvl w:ilvl="1">
      <w:start w:val="1"/>
      <w:numFmt w:val="decimal"/>
      <w:lvlText w:val="%1.%2."/>
      <w:lvlJc w:val="left"/>
      <w:pPr>
        <w:ind w:left="193" w:hanging="389"/>
      </w:pPr>
      <w:rPr>
        <w:rFonts w:ascii="Times New Roman" w:eastAsia="Carlito" w:hAnsi="Times New Roman" w:cs="Times New Roman" w:hint="default"/>
        <w:b/>
        <w:bCs/>
        <w:spacing w:val="-2"/>
        <w:w w:val="100"/>
        <w:sz w:val="24"/>
        <w:szCs w:val="22"/>
        <w:lang w:val="pt-PT" w:eastAsia="en-US" w:bidi="ar-SA"/>
      </w:rPr>
    </w:lvl>
    <w:lvl w:ilvl="2">
      <w:numFmt w:val="bullet"/>
      <w:lvlText w:val="•"/>
      <w:lvlJc w:val="left"/>
      <w:pPr>
        <w:ind w:left="2181" w:hanging="389"/>
      </w:pPr>
      <w:rPr>
        <w:rFonts w:hint="default"/>
        <w:lang w:val="pt-PT" w:eastAsia="en-US" w:bidi="ar-SA"/>
      </w:rPr>
    </w:lvl>
    <w:lvl w:ilvl="3">
      <w:numFmt w:val="bullet"/>
      <w:lvlText w:val="•"/>
      <w:lvlJc w:val="left"/>
      <w:pPr>
        <w:ind w:left="3172" w:hanging="389"/>
      </w:pPr>
      <w:rPr>
        <w:rFonts w:hint="default"/>
        <w:lang w:val="pt-PT" w:eastAsia="en-US" w:bidi="ar-SA"/>
      </w:rPr>
    </w:lvl>
    <w:lvl w:ilvl="4">
      <w:numFmt w:val="bullet"/>
      <w:lvlText w:val="•"/>
      <w:lvlJc w:val="left"/>
      <w:pPr>
        <w:ind w:left="4163" w:hanging="389"/>
      </w:pPr>
      <w:rPr>
        <w:rFonts w:hint="default"/>
        <w:lang w:val="pt-PT" w:eastAsia="en-US" w:bidi="ar-SA"/>
      </w:rPr>
    </w:lvl>
    <w:lvl w:ilvl="5">
      <w:numFmt w:val="bullet"/>
      <w:lvlText w:val="•"/>
      <w:lvlJc w:val="left"/>
      <w:pPr>
        <w:ind w:left="5154" w:hanging="389"/>
      </w:pPr>
      <w:rPr>
        <w:rFonts w:hint="default"/>
        <w:lang w:val="pt-PT" w:eastAsia="en-US" w:bidi="ar-SA"/>
      </w:rPr>
    </w:lvl>
    <w:lvl w:ilvl="6">
      <w:numFmt w:val="bullet"/>
      <w:lvlText w:val="•"/>
      <w:lvlJc w:val="left"/>
      <w:pPr>
        <w:ind w:left="6145" w:hanging="389"/>
      </w:pPr>
      <w:rPr>
        <w:rFonts w:hint="default"/>
        <w:lang w:val="pt-PT" w:eastAsia="en-US" w:bidi="ar-SA"/>
      </w:rPr>
    </w:lvl>
    <w:lvl w:ilvl="7">
      <w:numFmt w:val="bullet"/>
      <w:lvlText w:val="•"/>
      <w:lvlJc w:val="left"/>
      <w:pPr>
        <w:ind w:left="7136" w:hanging="389"/>
      </w:pPr>
      <w:rPr>
        <w:rFonts w:hint="default"/>
        <w:lang w:val="pt-PT" w:eastAsia="en-US" w:bidi="ar-SA"/>
      </w:rPr>
    </w:lvl>
    <w:lvl w:ilvl="8">
      <w:numFmt w:val="bullet"/>
      <w:lvlText w:val="•"/>
      <w:lvlJc w:val="left"/>
      <w:pPr>
        <w:ind w:left="8127" w:hanging="389"/>
      </w:pPr>
      <w:rPr>
        <w:rFonts w:hint="default"/>
        <w:lang w:val="pt-PT" w:eastAsia="en-US" w:bidi="ar-SA"/>
      </w:rPr>
    </w:lvl>
  </w:abstractNum>
  <w:abstractNum w:abstractNumId="25" w15:restartNumberingAfterBreak="0">
    <w:nsid w:val="64B53C07"/>
    <w:multiLevelType w:val="hybridMultilevel"/>
    <w:tmpl w:val="3EA821FC"/>
    <w:lvl w:ilvl="0" w:tplc="2C3AFD3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30029A7"/>
    <w:multiLevelType w:val="hybridMultilevel"/>
    <w:tmpl w:val="4D82E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161ADE"/>
    <w:multiLevelType w:val="hybridMultilevel"/>
    <w:tmpl w:val="052CB7A0"/>
    <w:lvl w:ilvl="0" w:tplc="04160017">
      <w:start w:val="1"/>
      <w:numFmt w:val="lowerLetter"/>
      <w:lvlText w:val="%1)"/>
      <w:lvlJc w:val="left"/>
      <w:pPr>
        <w:ind w:left="1647" w:hanging="360"/>
      </w:p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8" w15:restartNumberingAfterBreak="0">
    <w:nsid w:val="77BA6EE1"/>
    <w:multiLevelType w:val="hybridMultilevel"/>
    <w:tmpl w:val="99F606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7C0A64"/>
    <w:multiLevelType w:val="hybridMultilevel"/>
    <w:tmpl w:val="8C7E613A"/>
    <w:lvl w:ilvl="0" w:tplc="74E4B7F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7CD42D7C"/>
    <w:multiLevelType w:val="hybridMultilevel"/>
    <w:tmpl w:val="6D56DE04"/>
    <w:lvl w:ilvl="0" w:tplc="43743BAA">
      <w:start w:val="1"/>
      <w:numFmt w:val="bullet"/>
      <w:lvlText w:val=""/>
      <w:lvlJc w:val="left"/>
      <w:pPr>
        <w:tabs>
          <w:tab w:val="num" w:pos="720"/>
        </w:tabs>
        <w:ind w:left="720" w:hanging="360"/>
      </w:pPr>
      <w:rPr>
        <w:rFonts w:ascii="Symbol" w:hAnsi="Symbol" w:hint="default"/>
      </w:rPr>
    </w:lvl>
    <w:lvl w:ilvl="1" w:tplc="7C182D9E" w:tentative="1">
      <w:start w:val="1"/>
      <w:numFmt w:val="bullet"/>
      <w:lvlText w:val="o"/>
      <w:lvlJc w:val="left"/>
      <w:pPr>
        <w:tabs>
          <w:tab w:val="num" w:pos="1440"/>
        </w:tabs>
        <w:ind w:left="1440" w:hanging="360"/>
      </w:pPr>
      <w:rPr>
        <w:rFonts w:ascii="Courier New" w:hAnsi="Courier New" w:hint="default"/>
      </w:rPr>
    </w:lvl>
    <w:lvl w:ilvl="2" w:tplc="6A50DA48" w:tentative="1">
      <w:start w:val="1"/>
      <w:numFmt w:val="bullet"/>
      <w:lvlText w:val=""/>
      <w:lvlJc w:val="left"/>
      <w:pPr>
        <w:tabs>
          <w:tab w:val="num" w:pos="2160"/>
        </w:tabs>
        <w:ind w:left="2160" w:hanging="360"/>
      </w:pPr>
      <w:rPr>
        <w:rFonts w:ascii="Wingdings" w:hAnsi="Wingdings" w:hint="default"/>
      </w:rPr>
    </w:lvl>
    <w:lvl w:ilvl="3" w:tplc="8BBAEC9C" w:tentative="1">
      <w:start w:val="1"/>
      <w:numFmt w:val="bullet"/>
      <w:lvlText w:val=""/>
      <w:lvlJc w:val="left"/>
      <w:pPr>
        <w:tabs>
          <w:tab w:val="num" w:pos="2880"/>
        </w:tabs>
        <w:ind w:left="2880" w:hanging="360"/>
      </w:pPr>
      <w:rPr>
        <w:rFonts w:ascii="Symbol" w:hAnsi="Symbol" w:hint="default"/>
      </w:rPr>
    </w:lvl>
    <w:lvl w:ilvl="4" w:tplc="E564B102" w:tentative="1">
      <w:start w:val="1"/>
      <w:numFmt w:val="bullet"/>
      <w:lvlText w:val="o"/>
      <w:lvlJc w:val="left"/>
      <w:pPr>
        <w:tabs>
          <w:tab w:val="num" w:pos="3600"/>
        </w:tabs>
        <w:ind w:left="3600" w:hanging="360"/>
      </w:pPr>
      <w:rPr>
        <w:rFonts w:ascii="Courier New" w:hAnsi="Courier New" w:hint="default"/>
      </w:rPr>
    </w:lvl>
    <w:lvl w:ilvl="5" w:tplc="2EE4311A" w:tentative="1">
      <w:start w:val="1"/>
      <w:numFmt w:val="bullet"/>
      <w:lvlText w:val=""/>
      <w:lvlJc w:val="left"/>
      <w:pPr>
        <w:tabs>
          <w:tab w:val="num" w:pos="4320"/>
        </w:tabs>
        <w:ind w:left="4320" w:hanging="360"/>
      </w:pPr>
      <w:rPr>
        <w:rFonts w:ascii="Wingdings" w:hAnsi="Wingdings" w:hint="default"/>
      </w:rPr>
    </w:lvl>
    <w:lvl w:ilvl="6" w:tplc="1794EC8C" w:tentative="1">
      <w:start w:val="1"/>
      <w:numFmt w:val="bullet"/>
      <w:lvlText w:val=""/>
      <w:lvlJc w:val="left"/>
      <w:pPr>
        <w:tabs>
          <w:tab w:val="num" w:pos="5040"/>
        </w:tabs>
        <w:ind w:left="5040" w:hanging="360"/>
      </w:pPr>
      <w:rPr>
        <w:rFonts w:ascii="Symbol" w:hAnsi="Symbol" w:hint="default"/>
      </w:rPr>
    </w:lvl>
    <w:lvl w:ilvl="7" w:tplc="5404B55C" w:tentative="1">
      <w:start w:val="1"/>
      <w:numFmt w:val="bullet"/>
      <w:lvlText w:val="o"/>
      <w:lvlJc w:val="left"/>
      <w:pPr>
        <w:tabs>
          <w:tab w:val="num" w:pos="5760"/>
        </w:tabs>
        <w:ind w:left="5760" w:hanging="360"/>
      </w:pPr>
      <w:rPr>
        <w:rFonts w:ascii="Courier New" w:hAnsi="Courier New" w:hint="default"/>
      </w:rPr>
    </w:lvl>
    <w:lvl w:ilvl="8" w:tplc="FE8E5BBC"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28"/>
  </w:num>
  <w:num w:numId="4">
    <w:abstractNumId w:val="4"/>
  </w:num>
  <w:num w:numId="5">
    <w:abstractNumId w:val="14"/>
  </w:num>
  <w:num w:numId="6">
    <w:abstractNumId w:val="19"/>
  </w:num>
  <w:num w:numId="7">
    <w:abstractNumId w:val="7"/>
  </w:num>
  <w:num w:numId="8">
    <w:abstractNumId w:val="27"/>
  </w:num>
  <w:num w:numId="9">
    <w:abstractNumId w:val="10"/>
  </w:num>
  <w:num w:numId="10">
    <w:abstractNumId w:val="17"/>
  </w:num>
  <w:num w:numId="11">
    <w:abstractNumId w:val="15"/>
  </w:num>
  <w:num w:numId="12">
    <w:abstractNumId w:val="18"/>
  </w:num>
  <w:num w:numId="13">
    <w:abstractNumId w:val="11"/>
  </w:num>
  <w:num w:numId="14">
    <w:abstractNumId w:val="29"/>
  </w:num>
  <w:num w:numId="15">
    <w:abstractNumId w:val="1"/>
  </w:num>
  <w:num w:numId="16">
    <w:abstractNumId w:val="25"/>
  </w:num>
  <w:num w:numId="17">
    <w:abstractNumId w:val="26"/>
  </w:num>
  <w:num w:numId="18">
    <w:abstractNumId w:val="20"/>
  </w:num>
  <w:num w:numId="19">
    <w:abstractNumId w:val="16"/>
  </w:num>
  <w:num w:numId="20">
    <w:abstractNumId w:val="2"/>
  </w:num>
  <w:num w:numId="21">
    <w:abstractNumId w:val="24"/>
  </w:num>
  <w:num w:numId="22">
    <w:abstractNumId w:val="0"/>
  </w:num>
  <w:num w:numId="23">
    <w:abstractNumId w:val="5"/>
  </w:num>
  <w:num w:numId="24">
    <w:abstractNumId w:val="23"/>
  </w:num>
  <w:num w:numId="25">
    <w:abstractNumId w:val="12"/>
  </w:num>
  <w:num w:numId="26">
    <w:abstractNumId w:val="6"/>
  </w:num>
  <w:num w:numId="27">
    <w:abstractNumId w:val="8"/>
  </w:num>
  <w:num w:numId="28">
    <w:abstractNumId w:val="8"/>
    <w:lvlOverride w:ilvl="0">
      <w:startOverride w:val="20"/>
    </w:lvlOverride>
  </w:num>
  <w:num w:numId="29">
    <w:abstractNumId w:val="22"/>
  </w:num>
  <w:num w:numId="30">
    <w:abstractNumId w:val="3"/>
  </w:num>
  <w:num w:numId="31">
    <w:abstractNumId w:val="13"/>
  </w:num>
  <w:num w:numId="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E2"/>
    <w:rsid w:val="0000085B"/>
    <w:rsid w:val="0000157D"/>
    <w:rsid w:val="0000308B"/>
    <w:rsid w:val="00003B5B"/>
    <w:rsid w:val="0000460D"/>
    <w:rsid w:val="0000688F"/>
    <w:rsid w:val="00007023"/>
    <w:rsid w:val="00013664"/>
    <w:rsid w:val="00015DA1"/>
    <w:rsid w:val="000165AD"/>
    <w:rsid w:val="00016C66"/>
    <w:rsid w:val="00017627"/>
    <w:rsid w:val="00027ECC"/>
    <w:rsid w:val="000300EC"/>
    <w:rsid w:val="0003300D"/>
    <w:rsid w:val="00033320"/>
    <w:rsid w:val="00033880"/>
    <w:rsid w:val="00033B14"/>
    <w:rsid w:val="000346F7"/>
    <w:rsid w:val="00034DAB"/>
    <w:rsid w:val="00036781"/>
    <w:rsid w:val="0004082B"/>
    <w:rsid w:val="00040F0E"/>
    <w:rsid w:val="0004117B"/>
    <w:rsid w:val="0004124B"/>
    <w:rsid w:val="00042095"/>
    <w:rsid w:val="000420C7"/>
    <w:rsid w:val="000428E8"/>
    <w:rsid w:val="00042BA9"/>
    <w:rsid w:val="00043618"/>
    <w:rsid w:val="00043A92"/>
    <w:rsid w:val="00045911"/>
    <w:rsid w:val="00046559"/>
    <w:rsid w:val="000470C0"/>
    <w:rsid w:val="00051F80"/>
    <w:rsid w:val="000530D4"/>
    <w:rsid w:val="000535EC"/>
    <w:rsid w:val="00057979"/>
    <w:rsid w:val="00057C24"/>
    <w:rsid w:val="000600E0"/>
    <w:rsid w:val="00060413"/>
    <w:rsid w:val="00061C7B"/>
    <w:rsid w:val="00063B90"/>
    <w:rsid w:val="00063D61"/>
    <w:rsid w:val="00063D87"/>
    <w:rsid w:val="00064364"/>
    <w:rsid w:val="000645FA"/>
    <w:rsid w:val="000647A9"/>
    <w:rsid w:val="00065634"/>
    <w:rsid w:val="0006654F"/>
    <w:rsid w:val="000672E8"/>
    <w:rsid w:val="00067756"/>
    <w:rsid w:val="000712EC"/>
    <w:rsid w:val="00071AF7"/>
    <w:rsid w:val="00071E12"/>
    <w:rsid w:val="0007208F"/>
    <w:rsid w:val="00073839"/>
    <w:rsid w:val="0007580B"/>
    <w:rsid w:val="00075E5F"/>
    <w:rsid w:val="00075F0C"/>
    <w:rsid w:val="00076C33"/>
    <w:rsid w:val="00076F29"/>
    <w:rsid w:val="00080170"/>
    <w:rsid w:val="000801A9"/>
    <w:rsid w:val="000835FC"/>
    <w:rsid w:val="00083631"/>
    <w:rsid w:val="00083A1D"/>
    <w:rsid w:val="00084000"/>
    <w:rsid w:val="0008437B"/>
    <w:rsid w:val="00085CB9"/>
    <w:rsid w:val="00087620"/>
    <w:rsid w:val="0009009D"/>
    <w:rsid w:val="00090109"/>
    <w:rsid w:val="00091CFA"/>
    <w:rsid w:val="000926DE"/>
    <w:rsid w:val="00093304"/>
    <w:rsid w:val="00095F5A"/>
    <w:rsid w:val="00097283"/>
    <w:rsid w:val="00097816"/>
    <w:rsid w:val="000A0497"/>
    <w:rsid w:val="000A1364"/>
    <w:rsid w:val="000A18A4"/>
    <w:rsid w:val="000A1B96"/>
    <w:rsid w:val="000A1EC6"/>
    <w:rsid w:val="000A2F5E"/>
    <w:rsid w:val="000A3914"/>
    <w:rsid w:val="000A4E3F"/>
    <w:rsid w:val="000A5CF6"/>
    <w:rsid w:val="000A6B59"/>
    <w:rsid w:val="000A7021"/>
    <w:rsid w:val="000B0C87"/>
    <w:rsid w:val="000B303A"/>
    <w:rsid w:val="000C02E6"/>
    <w:rsid w:val="000C5175"/>
    <w:rsid w:val="000C5308"/>
    <w:rsid w:val="000C56EE"/>
    <w:rsid w:val="000C5901"/>
    <w:rsid w:val="000C5CB8"/>
    <w:rsid w:val="000C7758"/>
    <w:rsid w:val="000D1EA4"/>
    <w:rsid w:val="000D4A16"/>
    <w:rsid w:val="000D6A60"/>
    <w:rsid w:val="000D6E8D"/>
    <w:rsid w:val="000D7AA7"/>
    <w:rsid w:val="000E0234"/>
    <w:rsid w:val="000E1684"/>
    <w:rsid w:val="000E1823"/>
    <w:rsid w:val="000E2A59"/>
    <w:rsid w:val="000E333E"/>
    <w:rsid w:val="000E3C8E"/>
    <w:rsid w:val="000E423E"/>
    <w:rsid w:val="000E5A42"/>
    <w:rsid w:val="000E6EFD"/>
    <w:rsid w:val="000F0411"/>
    <w:rsid w:val="000F0BDA"/>
    <w:rsid w:val="000F1061"/>
    <w:rsid w:val="000F1238"/>
    <w:rsid w:val="000F1ABB"/>
    <w:rsid w:val="000F1BD5"/>
    <w:rsid w:val="000F7260"/>
    <w:rsid w:val="000F774D"/>
    <w:rsid w:val="00100B74"/>
    <w:rsid w:val="001011EF"/>
    <w:rsid w:val="00101468"/>
    <w:rsid w:val="00103290"/>
    <w:rsid w:val="00103EA2"/>
    <w:rsid w:val="0010506F"/>
    <w:rsid w:val="00105826"/>
    <w:rsid w:val="00110871"/>
    <w:rsid w:val="001126A6"/>
    <w:rsid w:val="00112F25"/>
    <w:rsid w:val="001135AD"/>
    <w:rsid w:val="001162A4"/>
    <w:rsid w:val="001166AF"/>
    <w:rsid w:val="0011716E"/>
    <w:rsid w:val="00117FC7"/>
    <w:rsid w:val="00120C75"/>
    <w:rsid w:val="00121E61"/>
    <w:rsid w:val="00124C3C"/>
    <w:rsid w:val="00125A66"/>
    <w:rsid w:val="001266F0"/>
    <w:rsid w:val="001270B0"/>
    <w:rsid w:val="00131997"/>
    <w:rsid w:val="00131A96"/>
    <w:rsid w:val="00131F33"/>
    <w:rsid w:val="00133039"/>
    <w:rsid w:val="00136A1F"/>
    <w:rsid w:val="00140936"/>
    <w:rsid w:val="00142252"/>
    <w:rsid w:val="00142ED8"/>
    <w:rsid w:val="00144E7C"/>
    <w:rsid w:val="001450D2"/>
    <w:rsid w:val="001451D6"/>
    <w:rsid w:val="0014662F"/>
    <w:rsid w:val="00146F17"/>
    <w:rsid w:val="00152937"/>
    <w:rsid w:val="001533FE"/>
    <w:rsid w:val="0015367D"/>
    <w:rsid w:val="00154067"/>
    <w:rsid w:val="00155449"/>
    <w:rsid w:val="00161E00"/>
    <w:rsid w:val="001669DB"/>
    <w:rsid w:val="00166B3D"/>
    <w:rsid w:val="0016798C"/>
    <w:rsid w:val="001703DA"/>
    <w:rsid w:val="00170AD2"/>
    <w:rsid w:val="001713D0"/>
    <w:rsid w:val="00171CF4"/>
    <w:rsid w:val="00171DF2"/>
    <w:rsid w:val="00174F5C"/>
    <w:rsid w:val="001779AA"/>
    <w:rsid w:val="00180A65"/>
    <w:rsid w:val="00180AEB"/>
    <w:rsid w:val="00182247"/>
    <w:rsid w:val="00182E84"/>
    <w:rsid w:val="0018311F"/>
    <w:rsid w:val="00183145"/>
    <w:rsid w:val="00183DCA"/>
    <w:rsid w:val="00185A05"/>
    <w:rsid w:val="00185D32"/>
    <w:rsid w:val="001900A2"/>
    <w:rsid w:val="001942D3"/>
    <w:rsid w:val="001946DB"/>
    <w:rsid w:val="00195D2F"/>
    <w:rsid w:val="0019681E"/>
    <w:rsid w:val="00196E63"/>
    <w:rsid w:val="001970A7"/>
    <w:rsid w:val="001A2948"/>
    <w:rsid w:val="001A30E8"/>
    <w:rsid w:val="001A431D"/>
    <w:rsid w:val="001A7EA3"/>
    <w:rsid w:val="001B1B9F"/>
    <w:rsid w:val="001B450B"/>
    <w:rsid w:val="001B5A43"/>
    <w:rsid w:val="001B6EE3"/>
    <w:rsid w:val="001C0FBF"/>
    <w:rsid w:val="001C15BE"/>
    <w:rsid w:val="001C2020"/>
    <w:rsid w:val="001C3433"/>
    <w:rsid w:val="001C47B0"/>
    <w:rsid w:val="001C66EA"/>
    <w:rsid w:val="001C6B6B"/>
    <w:rsid w:val="001C6C64"/>
    <w:rsid w:val="001D08EC"/>
    <w:rsid w:val="001D10BF"/>
    <w:rsid w:val="001D124C"/>
    <w:rsid w:val="001D1CA1"/>
    <w:rsid w:val="001D5AC9"/>
    <w:rsid w:val="001E13C7"/>
    <w:rsid w:val="001E2EEF"/>
    <w:rsid w:val="001E34F1"/>
    <w:rsid w:val="001E3A86"/>
    <w:rsid w:val="001E472F"/>
    <w:rsid w:val="001E50C2"/>
    <w:rsid w:val="001F0133"/>
    <w:rsid w:val="001F55FB"/>
    <w:rsid w:val="001F5689"/>
    <w:rsid w:val="001F58FA"/>
    <w:rsid w:val="001F63A7"/>
    <w:rsid w:val="001F6433"/>
    <w:rsid w:val="001F6475"/>
    <w:rsid w:val="00200B7E"/>
    <w:rsid w:val="00202438"/>
    <w:rsid w:val="00205150"/>
    <w:rsid w:val="00205A75"/>
    <w:rsid w:val="002068A9"/>
    <w:rsid w:val="00207244"/>
    <w:rsid w:val="00207A79"/>
    <w:rsid w:val="002101F4"/>
    <w:rsid w:val="002104B7"/>
    <w:rsid w:val="0021105F"/>
    <w:rsid w:val="00212D60"/>
    <w:rsid w:val="00213672"/>
    <w:rsid w:val="00213C7A"/>
    <w:rsid w:val="00213DBC"/>
    <w:rsid w:val="0021618A"/>
    <w:rsid w:val="00216B20"/>
    <w:rsid w:val="00217B70"/>
    <w:rsid w:val="002206BC"/>
    <w:rsid w:val="002209A5"/>
    <w:rsid w:val="00221B9A"/>
    <w:rsid w:val="00223D0C"/>
    <w:rsid w:val="00225BA3"/>
    <w:rsid w:val="00227154"/>
    <w:rsid w:val="002302B8"/>
    <w:rsid w:val="002304DB"/>
    <w:rsid w:val="00232411"/>
    <w:rsid w:val="00233A0B"/>
    <w:rsid w:val="00235B5E"/>
    <w:rsid w:val="00237F6D"/>
    <w:rsid w:val="002455B4"/>
    <w:rsid w:val="00245FAA"/>
    <w:rsid w:val="00246D7A"/>
    <w:rsid w:val="00252DA3"/>
    <w:rsid w:val="00253777"/>
    <w:rsid w:val="0025524D"/>
    <w:rsid w:val="002563DF"/>
    <w:rsid w:val="00256981"/>
    <w:rsid w:val="00257AE1"/>
    <w:rsid w:val="002616A7"/>
    <w:rsid w:val="002629FD"/>
    <w:rsid w:val="0026397D"/>
    <w:rsid w:val="00264B94"/>
    <w:rsid w:val="00266FBD"/>
    <w:rsid w:val="00271051"/>
    <w:rsid w:val="002713D4"/>
    <w:rsid w:val="00271DD6"/>
    <w:rsid w:val="0027208E"/>
    <w:rsid w:val="00272748"/>
    <w:rsid w:val="00272E2B"/>
    <w:rsid w:val="002730D1"/>
    <w:rsid w:val="00274980"/>
    <w:rsid w:val="002750EC"/>
    <w:rsid w:val="00276809"/>
    <w:rsid w:val="00277715"/>
    <w:rsid w:val="00280221"/>
    <w:rsid w:val="00280D6F"/>
    <w:rsid w:val="00281642"/>
    <w:rsid w:val="00282721"/>
    <w:rsid w:val="00286D10"/>
    <w:rsid w:val="0028713A"/>
    <w:rsid w:val="00293932"/>
    <w:rsid w:val="002947A8"/>
    <w:rsid w:val="00295747"/>
    <w:rsid w:val="0029598A"/>
    <w:rsid w:val="00297D62"/>
    <w:rsid w:val="00297E2E"/>
    <w:rsid w:val="002A266C"/>
    <w:rsid w:val="002A2B43"/>
    <w:rsid w:val="002A44E8"/>
    <w:rsid w:val="002A5D4E"/>
    <w:rsid w:val="002B015F"/>
    <w:rsid w:val="002B0ACD"/>
    <w:rsid w:val="002B1D94"/>
    <w:rsid w:val="002B3DFD"/>
    <w:rsid w:val="002B5A3F"/>
    <w:rsid w:val="002B6F0C"/>
    <w:rsid w:val="002B7D8D"/>
    <w:rsid w:val="002B7F1A"/>
    <w:rsid w:val="002C06B7"/>
    <w:rsid w:val="002C0769"/>
    <w:rsid w:val="002C09C8"/>
    <w:rsid w:val="002C0AB4"/>
    <w:rsid w:val="002C202D"/>
    <w:rsid w:val="002C21A1"/>
    <w:rsid w:val="002C2826"/>
    <w:rsid w:val="002C5B27"/>
    <w:rsid w:val="002C6892"/>
    <w:rsid w:val="002D1440"/>
    <w:rsid w:val="002D19B9"/>
    <w:rsid w:val="002D3375"/>
    <w:rsid w:val="002D4467"/>
    <w:rsid w:val="002D6BE6"/>
    <w:rsid w:val="002E0008"/>
    <w:rsid w:val="002E013D"/>
    <w:rsid w:val="002E0C12"/>
    <w:rsid w:val="002E2F5D"/>
    <w:rsid w:val="002E50B6"/>
    <w:rsid w:val="002F0C5F"/>
    <w:rsid w:val="002F17D6"/>
    <w:rsid w:val="002F2C3E"/>
    <w:rsid w:val="002F5B9B"/>
    <w:rsid w:val="002F6156"/>
    <w:rsid w:val="002F6C5B"/>
    <w:rsid w:val="002F6EC7"/>
    <w:rsid w:val="0030039E"/>
    <w:rsid w:val="00301D13"/>
    <w:rsid w:val="00302063"/>
    <w:rsid w:val="00302EA4"/>
    <w:rsid w:val="00304516"/>
    <w:rsid w:val="00304706"/>
    <w:rsid w:val="00305681"/>
    <w:rsid w:val="003060E6"/>
    <w:rsid w:val="003065BB"/>
    <w:rsid w:val="003076B9"/>
    <w:rsid w:val="00310C65"/>
    <w:rsid w:val="003143C1"/>
    <w:rsid w:val="003163E2"/>
    <w:rsid w:val="003171C3"/>
    <w:rsid w:val="003175B0"/>
    <w:rsid w:val="00320707"/>
    <w:rsid w:val="00320DDC"/>
    <w:rsid w:val="0032334F"/>
    <w:rsid w:val="00323973"/>
    <w:rsid w:val="00325B0E"/>
    <w:rsid w:val="003266C4"/>
    <w:rsid w:val="00327358"/>
    <w:rsid w:val="00331543"/>
    <w:rsid w:val="0033169E"/>
    <w:rsid w:val="003329E8"/>
    <w:rsid w:val="00332A1E"/>
    <w:rsid w:val="00332B99"/>
    <w:rsid w:val="00333451"/>
    <w:rsid w:val="0033372E"/>
    <w:rsid w:val="003344F2"/>
    <w:rsid w:val="00340EDA"/>
    <w:rsid w:val="003416E3"/>
    <w:rsid w:val="00342247"/>
    <w:rsid w:val="00343624"/>
    <w:rsid w:val="003442D1"/>
    <w:rsid w:val="00346581"/>
    <w:rsid w:val="00346587"/>
    <w:rsid w:val="00354644"/>
    <w:rsid w:val="00360679"/>
    <w:rsid w:val="00362552"/>
    <w:rsid w:val="00363F6B"/>
    <w:rsid w:val="00364448"/>
    <w:rsid w:val="00366C33"/>
    <w:rsid w:val="0037172F"/>
    <w:rsid w:val="00371FAD"/>
    <w:rsid w:val="0037209F"/>
    <w:rsid w:val="00372BF3"/>
    <w:rsid w:val="00374673"/>
    <w:rsid w:val="003754C3"/>
    <w:rsid w:val="00375686"/>
    <w:rsid w:val="00375C8B"/>
    <w:rsid w:val="00376423"/>
    <w:rsid w:val="003765DA"/>
    <w:rsid w:val="003801ED"/>
    <w:rsid w:val="0038228C"/>
    <w:rsid w:val="003829C1"/>
    <w:rsid w:val="00382F7C"/>
    <w:rsid w:val="00384C76"/>
    <w:rsid w:val="003856BF"/>
    <w:rsid w:val="00392390"/>
    <w:rsid w:val="0039241A"/>
    <w:rsid w:val="00394677"/>
    <w:rsid w:val="00395E7F"/>
    <w:rsid w:val="003962A8"/>
    <w:rsid w:val="00397298"/>
    <w:rsid w:val="003979FF"/>
    <w:rsid w:val="00397B3C"/>
    <w:rsid w:val="003A0AB2"/>
    <w:rsid w:val="003A1E1A"/>
    <w:rsid w:val="003A25F4"/>
    <w:rsid w:val="003A2811"/>
    <w:rsid w:val="003A2EF6"/>
    <w:rsid w:val="003A49FC"/>
    <w:rsid w:val="003A615F"/>
    <w:rsid w:val="003B0BEC"/>
    <w:rsid w:val="003B0FB0"/>
    <w:rsid w:val="003B2284"/>
    <w:rsid w:val="003B2D50"/>
    <w:rsid w:val="003B475A"/>
    <w:rsid w:val="003B60DC"/>
    <w:rsid w:val="003C264F"/>
    <w:rsid w:val="003C2795"/>
    <w:rsid w:val="003C2DED"/>
    <w:rsid w:val="003C3AA9"/>
    <w:rsid w:val="003C658A"/>
    <w:rsid w:val="003D036C"/>
    <w:rsid w:val="003D0F9C"/>
    <w:rsid w:val="003D1BE6"/>
    <w:rsid w:val="003D1C9C"/>
    <w:rsid w:val="003D1F3B"/>
    <w:rsid w:val="003D3542"/>
    <w:rsid w:val="003D4CA9"/>
    <w:rsid w:val="003D78B1"/>
    <w:rsid w:val="003E05AF"/>
    <w:rsid w:val="003E0EC8"/>
    <w:rsid w:val="003E24A7"/>
    <w:rsid w:val="003E2544"/>
    <w:rsid w:val="003E2E67"/>
    <w:rsid w:val="003E4109"/>
    <w:rsid w:val="003E4F10"/>
    <w:rsid w:val="003E5ABE"/>
    <w:rsid w:val="003E6B4B"/>
    <w:rsid w:val="003F0885"/>
    <w:rsid w:val="003F1056"/>
    <w:rsid w:val="003F54E2"/>
    <w:rsid w:val="003F5704"/>
    <w:rsid w:val="003F7784"/>
    <w:rsid w:val="004001BB"/>
    <w:rsid w:val="0040343B"/>
    <w:rsid w:val="00403EEE"/>
    <w:rsid w:val="00405F67"/>
    <w:rsid w:val="00407AED"/>
    <w:rsid w:val="004139C8"/>
    <w:rsid w:val="00413A5C"/>
    <w:rsid w:val="00415523"/>
    <w:rsid w:val="0041763D"/>
    <w:rsid w:val="00420391"/>
    <w:rsid w:val="0042535D"/>
    <w:rsid w:val="00427FD5"/>
    <w:rsid w:val="004306E9"/>
    <w:rsid w:val="00430FB9"/>
    <w:rsid w:val="00433852"/>
    <w:rsid w:val="0043459E"/>
    <w:rsid w:val="00434717"/>
    <w:rsid w:val="00435C93"/>
    <w:rsid w:val="0044044D"/>
    <w:rsid w:val="00440D9E"/>
    <w:rsid w:val="00441742"/>
    <w:rsid w:val="00441A62"/>
    <w:rsid w:val="004422E4"/>
    <w:rsid w:val="0044443B"/>
    <w:rsid w:val="0044472A"/>
    <w:rsid w:val="00444E64"/>
    <w:rsid w:val="00445380"/>
    <w:rsid w:val="00445525"/>
    <w:rsid w:val="00445BB4"/>
    <w:rsid w:val="00447051"/>
    <w:rsid w:val="00451312"/>
    <w:rsid w:val="00451AFA"/>
    <w:rsid w:val="00452721"/>
    <w:rsid w:val="00453A6F"/>
    <w:rsid w:val="004555D9"/>
    <w:rsid w:val="00455929"/>
    <w:rsid w:val="00455F43"/>
    <w:rsid w:val="00457B5D"/>
    <w:rsid w:val="00460209"/>
    <w:rsid w:val="0046107B"/>
    <w:rsid w:val="0046134C"/>
    <w:rsid w:val="00461BDA"/>
    <w:rsid w:val="00462378"/>
    <w:rsid w:val="004629C5"/>
    <w:rsid w:val="0046388D"/>
    <w:rsid w:val="00466DB7"/>
    <w:rsid w:val="00467339"/>
    <w:rsid w:val="004674F7"/>
    <w:rsid w:val="00470921"/>
    <w:rsid w:val="004732F0"/>
    <w:rsid w:val="004738A9"/>
    <w:rsid w:val="00475054"/>
    <w:rsid w:val="00475C8F"/>
    <w:rsid w:val="00475DB6"/>
    <w:rsid w:val="00476D94"/>
    <w:rsid w:val="004778C1"/>
    <w:rsid w:val="00477D52"/>
    <w:rsid w:val="004816B0"/>
    <w:rsid w:val="0048513C"/>
    <w:rsid w:val="004855CC"/>
    <w:rsid w:val="004868BE"/>
    <w:rsid w:val="004928D0"/>
    <w:rsid w:val="00493203"/>
    <w:rsid w:val="004937FC"/>
    <w:rsid w:val="0049543D"/>
    <w:rsid w:val="004962DF"/>
    <w:rsid w:val="00496FA9"/>
    <w:rsid w:val="004979B0"/>
    <w:rsid w:val="00497B25"/>
    <w:rsid w:val="004A0222"/>
    <w:rsid w:val="004A060C"/>
    <w:rsid w:val="004A0C2C"/>
    <w:rsid w:val="004A2280"/>
    <w:rsid w:val="004A3F87"/>
    <w:rsid w:val="004A5482"/>
    <w:rsid w:val="004B0EA4"/>
    <w:rsid w:val="004B34B3"/>
    <w:rsid w:val="004B3EBA"/>
    <w:rsid w:val="004B7A51"/>
    <w:rsid w:val="004C0F8B"/>
    <w:rsid w:val="004C1FD9"/>
    <w:rsid w:val="004C26EE"/>
    <w:rsid w:val="004C2CBB"/>
    <w:rsid w:val="004C4632"/>
    <w:rsid w:val="004C6CBB"/>
    <w:rsid w:val="004C77D1"/>
    <w:rsid w:val="004C7BAE"/>
    <w:rsid w:val="004D5C01"/>
    <w:rsid w:val="004D63DD"/>
    <w:rsid w:val="004D64CB"/>
    <w:rsid w:val="004D6A96"/>
    <w:rsid w:val="004E132E"/>
    <w:rsid w:val="004E3C79"/>
    <w:rsid w:val="004E450D"/>
    <w:rsid w:val="004E4644"/>
    <w:rsid w:val="004E58E5"/>
    <w:rsid w:val="004E5B88"/>
    <w:rsid w:val="004E5FD5"/>
    <w:rsid w:val="004E7C8B"/>
    <w:rsid w:val="004F2EB8"/>
    <w:rsid w:val="004F68F4"/>
    <w:rsid w:val="004F7080"/>
    <w:rsid w:val="00500F4F"/>
    <w:rsid w:val="00502128"/>
    <w:rsid w:val="00503160"/>
    <w:rsid w:val="00505283"/>
    <w:rsid w:val="005055AA"/>
    <w:rsid w:val="00505D28"/>
    <w:rsid w:val="00505FCA"/>
    <w:rsid w:val="00506388"/>
    <w:rsid w:val="0050797F"/>
    <w:rsid w:val="005129F0"/>
    <w:rsid w:val="005171DA"/>
    <w:rsid w:val="00520342"/>
    <w:rsid w:val="005227E9"/>
    <w:rsid w:val="00522F8D"/>
    <w:rsid w:val="00525C70"/>
    <w:rsid w:val="0052641C"/>
    <w:rsid w:val="00526724"/>
    <w:rsid w:val="005309BB"/>
    <w:rsid w:val="00533ADA"/>
    <w:rsid w:val="005347CB"/>
    <w:rsid w:val="00536AA4"/>
    <w:rsid w:val="00536F92"/>
    <w:rsid w:val="00542199"/>
    <w:rsid w:val="005436F7"/>
    <w:rsid w:val="00543DBF"/>
    <w:rsid w:val="005441F1"/>
    <w:rsid w:val="00544766"/>
    <w:rsid w:val="00544CD4"/>
    <w:rsid w:val="00545A0E"/>
    <w:rsid w:val="005472E5"/>
    <w:rsid w:val="0054777F"/>
    <w:rsid w:val="005511DB"/>
    <w:rsid w:val="00553A87"/>
    <w:rsid w:val="0055449E"/>
    <w:rsid w:val="00554DB1"/>
    <w:rsid w:val="00555A74"/>
    <w:rsid w:val="00556692"/>
    <w:rsid w:val="00557D87"/>
    <w:rsid w:val="0056068D"/>
    <w:rsid w:val="0056135D"/>
    <w:rsid w:val="00561990"/>
    <w:rsid w:val="00561CDA"/>
    <w:rsid w:val="00567013"/>
    <w:rsid w:val="00567737"/>
    <w:rsid w:val="00570F05"/>
    <w:rsid w:val="00571FFF"/>
    <w:rsid w:val="005743F0"/>
    <w:rsid w:val="00575A8A"/>
    <w:rsid w:val="00575ECD"/>
    <w:rsid w:val="005761AF"/>
    <w:rsid w:val="00576916"/>
    <w:rsid w:val="00577339"/>
    <w:rsid w:val="00577646"/>
    <w:rsid w:val="00580A88"/>
    <w:rsid w:val="00581AEE"/>
    <w:rsid w:val="005831A0"/>
    <w:rsid w:val="005878DA"/>
    <w:rsid w:val="00590A01"/>
    <w:rsid w:val="00591932"/>
    <w:rsid w:val="00592C1C"/>
    <w:rsid w:val="005938D8"/>
    <w:rsid w:val="00594A8E"/>
    <w:rsid w:val="00596298"/>
    <w:rsid w:val="005A0CAF"/>
    <w:rsid w:val="005A17B1"/>
    <w:rsid w:val="005A250C"/>
    <w:rsid w:val="005A2958"/>
    <w:rsid w:val="005A2C6B"/>
    <w:rsid w:val="005A43B8"/>
    <w:rsid w:val="005A4FBA"/>
    <w:rsid w:val="005A50C0"/>
    <w:rsid w:val="005A570E"/>
    <w:rsid w:val="005B04FC"/>
    <w:rsid w:val="005B054F"/>
    <w:rsid w:val="005B48AA"/>
    <w:rsid w:val="005B600B"/>
    <w:rsid w:val="005C08AB"/>
    <w:rsid w:val="005C0FDE"/>
    <w:rsid w:val="005C166E"/>
    <w:rsid w:val="005C1F43"/>
    <w:rsid w:val="005C37D6"/>
    <w:rsid w:val="005C3947"/>
    <w:rsid w:val="005C52DA"/>
    <w:rsid w:val="005C592E"/>
    <w:rsid w:val="005C5D48"/>
    <w:rsid w:val="005C682A"/>
    <w:rsid w:val="005D0413"/>
    <w:rsid w:val="005D04A4"/>
    <w:rsid w:val="005D1629"/>
    <w:rsid w:val="005D26ED"/>
    <w:rsid w:val="005D2C68"/>
    <w:rsid w:val="005D384A"/>
    <w:rsid w:val="005D444B"/>
    <w:rsid w:val="005D4C44"/>
    <w:rsid w:val="005D558E"/>
    <w:rsid w:val="005D5C86"/>
    <w:rsid w:val="005D5E82"/>
    <w:rsid w:val="005D64A2"/>
    <w:rsid w:val="005E2109"/>
    <w:rsid w:val="005E244A"/>
    <w:rsid w:val="005E24F3"/>
    <w:rsid w:val="005E4A8D"/>
    <w:rsid w:val="005E52F2"/>
    <w:rsid w:val="005E5883"/>
    <w:rsid w:val="005E5B34"/>
    <w:rsid w:val="005E7259"/>
    <w:rsid w:val="005F1399"/>
    <w:rsid w:val="005F1F2E"/>
    <w:rsid w:val="005F21EA"/>
    <w:rsid w:val="005F2573"/>
    <w:rsid w:val="005F3743"/>
    <w:rsid w:val="005F3BD6"/>
    <w:rsid w:val="005F53D5"/>
    <w:rsid w:val="00600C7E"/>
    <w:rsid w:val="00602D9C"/>
    <w:rsid w:val="00604638"/>
    <w:rsid w:val="00606D1F"/>
    <w:rsid w:val="0061043D"/>
    <w:rsid w:val="0061053A"/>
    <w:rsid w:val="0061540C"/>
    <w:rsid w:val="00616B49"/>
    <w:rsid w:val="006229A2"/>
    <w:rsid w:val="00624A82"/>
    <w:rsid w:val="00630407"/>
    <w:rsid w:val="00630E86"/>
    <w:rsid w:val="006326B9"/>
    <w:rsid w:val="00632BF9"/>
    <w:rsid w:val="0063378D"/>
    <w:rsid w:val="00635BD2"/>
    <w:rsid w:val="00636C3D"/>
    <w:rsid w:val="006378A6"/>
    <w:rsid w:val="00637983"/>
    <w:rsid w:val="0064012C"/>
    <w:rsid w:val="006421FF"/>
    <w:rsid w:val="00644994"/>
    <w:rsid w:val="00646C0D"/>
    <w:rsid w:val="00647C83"/>
    <w:rsid w:val="00650783"/>
    <w:rsid w:val="00650DC5"/>
    <w:rsid w:val="00652E8E"/>
    <w:rsid w:val="00654F1D"/>
    <w:rsid w:val="00656965"/>
    <w:rsid w:val="006638CB"/>
    <w:rsid w:val="00665827"/>
    <w:rsid w:val="00666153"/>
    <w:rsid w:val="00666359"/>
    <w:rsid w:val="0066708F"/>
    <w:rsid w:val="00667DA7"/>
    <w:rsid w:val="00670CF7"/>
    <w:rsid w:val="00671408"/>
    <w:rsid w:val="006715B6"/>
    <w:rsid w:val="00673B84"/>
    <w:rsid w:val="006740BF"/>
    <w:rsid w:val="00674C30"/>
    <w:rsid w:val="00675640"/>
    <w:rsid w:val="00675C46"/>
    <w:rsid w:val="00676452"/>
    <w:rsid w:val="0067751F"/>
    <w:rsid w:val="00682111"/>
    <w:rsid w:val="0068378C"/>
    <w:rsid w:val="006867C4"/>
    <w:rsid w:val="006900C3"/>
    <w:rsid w:val="00690427"/>
    <w:rsid w:val="0069399B"/>
    <w:rsid w:val="00693AC4"/>
    <w:rsid w:val="00693ECB"/>
    <w:rsid w:val="006964C9"/>
    <w:rsid w:val="00696A42"/>
    <w:rsid w:val="006A29E7"/>
    <w:rsid w:val="006A41C9"/>
    <w:rsid w:val="006A44A9"/>
    <w:rsid w:val="006B05DD"/>
    <w:rsid w:val="006B1ECC"/>
    <w:rsid w:val="006B2C5A"/>
    <w:rsid w:val="006B325B"/>
    <w:rsid w:val="006B3EA0"/>
    <w:rsid w:val="006B4B09"/>
    <w:rsid w:val="006B7050"/>
    <w:rsid w:val="006C053F"/>
    <w:rsid w:val="006C2408"/>
    <w:rsid w:val="006C385E"/>
    <w:rsid w:val="006C4E8A"/>
    <w:rsid w:val="006D16FC"/>
    <w:rsid w:val="006D2B66"/>
    <w:rsid w:val="006D3D59"/>
    <w:rsid w:val="006D4688"/>
    <w:rsid w:val="006D566D"/>
    <w:rsid w:val="006D7230"/>
    <w:rsid w:val="006D7424"/>
    <w:rsid w:val="006E0801"/>
    <w:rsid w:val="006E14A1"/>
    <w:rsid w:val="006E1840"/>
    <w:rsid w:val="006E24EC"/>
    <w:rsid w:val="006E2DD5"/>
    <w:rsid w:val="006E3723"/>
    <w:rsid w:val="006E7047"/>
    <w:rsid w:val="006E7F11"/>
    <w:rsid w:val="006F0809"/>
    <w:rsid w:val="006F1894"/>
    <w:rsid w:val="006F2235"/>
    <w:rsid w:val="006F2D68"/>
    <w:rsid w:val="006F42F0"/>
    <w:rsid w:val="006F5D13"/>
    <w:rsid w:val="006F5FF1"/>
    <w:rsid w:val="006F7A2C"/>
    <w:rsid w:val="0070001C"/>
    <w:rsid w:val="007005BB"/>
    <w:rsid w:val="00700C5F"/>
    <w:rsid w:val="00700D69"/>
    <w:rsid w:val="007039C4"/>
    <w:rsid w:val="00704BD9"/>
    <w:rsid w:val="00704D3E"/>
    <w:rsid w:val="00704F39"/>
    <w:rsid w:val="00706D53"/>
    <w:rsid w:val="007071B8"/>
    <w:rsid w:val="00710EFE"/>
    <w:rsid w:val="007112A8"/>
    <w:rsid w:val="0071319F"/>
    <w:rsid w:val="00713C20"/>
    <w:rsid w:val="00715D1B"/>
    <w:rsid w:val="007162F9"/>
    <w:rsid w:val="00716D88"/>
    <w:rsid w:val="00716F6F"/>
    <w:rsid w:val="00717013"/>
    <w:rsid w:val="007202B5"/>
    <w:rsid w:val="00720962"/>
    <w:rsid w:val="00722A33"/>
    <w:rsid w:val="00724303"/>
    <w:rsid w:val="00724658"/>
    <w:rsid w:val="00730C2B"/>
    <w:rsid w:val="00730D1B"/>
    <w:rsid w:val="00731039"/>
    <w:rsid w:val="00731D9E"/>
    <w:rsid w:val="00733FC8"/>
    <w:rsid w:val="00734252"/>
    <w:rsid w:val="00734390"/>
    <w:rsid w:val="00734FC0"/>
    <w:rsid w:val="007375DC"/>
    <w:rsid w:val="00737D60"/>
    <w:rsid w:val="00740C24"/>
    <w:rsid w:val="007436B2"/>
    <w:rsid w:val="00745504"/>
    <w:rsid w:val="00747567"/>
    <w:rsid w:val="007503EF"/>
    <w:rsid w:val="007529C5"/>
    <w:rsid w:val="00753CE2"/>
    <w:rsid w:val="00754DE4"/>
    <w:rsid w:val="00754E16"/>
    <w:rsid w:val="0075617B"/>
    <w:rsid w:val="00756415"/>
    <w:rsid w:val="007575D2"/>
    <w:rsid w:val="0075774F"/>
    <w:rsid w:val="00757E7B"/>
    <w:rsid w:val="00760FB2"/>
    <w:rsid w:val="00762344"/>
    <w:rsid w:val="00762399"/>
    <w:rsid w:val="0076250E"/>
    <w:rsid w:val="007651D8"/>
    <w:rsid w:val="00766E65"/>
    <w:rsid w:val="00774105"/>
    <w:rsid w:val="0077412E"/>
    <w:rsid w:val="0077446B"/>
    <w:rsid w:val="00775E8B"/>
    <w:rsid w:val="00776CAA"/>
    <w:rsid w:val="00780CBF"/>
    <w:rsid w:val="00781657"/>
    <w:rsid w:val="00782E90"/>
    <w:rsid w:val="007835E7"/>
    <w:rsid w:val="00784D65"/>
    <w:rsid w:val="00785B80"/>
    <w:rsid w:val="0078606F"/>
    <w:rsid w:val="007863D9"/>
    <w:rsid w:val="007870CF"/>
    <w:rsid w:val="0078721D"/>
    <w:rsid w:val="00787A22"/>
    <w:rsid w:val="00790F0B"/>
    <w:rsid w:val="0079123D"/>
    <w:rsid w:val="00791BD1"/>
    <w:rsid w:val="0079219C"/>
    <w:rsid w:val="007928F7"/>
    <w:rsid w:val="0079299A"/>
    <w:rsid w:val="00793740"/>
    <w:rsid w:val="00793D03"/>
    <w:rsid w:val="00794705"/>
    <w:rsid w:val="00796226"/>
    <w:rsid w:val="00797C4D"/>
    <w:rsid w:val="007A08F9"/>
    <w:rsid w:val="007A228D"/>
    <w:rsid w:val="007A4A31"/>
    <w:rsid w:val="007A4D01"/>
    <w:rsid w:val="007A6976"/>
    <w:rsid w:val="007A7B92"/>
    <w:rsid w:val="007B2EDE"/>
    <w:rsid w:val="007B5182"/>
    <w:rsid w:val="007B5924"/>
    <w:rsid w:val="007B59D3"/>
    <w:rsid w:val="007B5E03"/>
    <w:rsid w:val="007B771C"/>
    <w:rsid w:val="007C0DC3"/>
    <w:rsid w:val="007C12F4"/>
    <w:rsid w:val="007C56A3"/>
    <w:rsid w:val="007C6340"/>
    <w:rsid w:val="007C72C8"/>
    <w:rsid w:val="007C7D09"/>
    <w:rsid w:val="007D082D"/>
    <w:rsid w:val="007D0861"/>
    <w:rsid w:val="007D2AB4"/>
    <w:rsid w:val="007D356C"/>
    <w:rsid w:val="007D65AD"/>
    <w:rsid w:val="007D74BA"/>
    <w:rsid w:val="007E07EC"/>
    <w:rsid w:val="007E439E"/>
    <w:rsid w:val="007E59D5"/>
    <w:rsid w:val="007F2487"/>
    <w:rsid w:val="007F3713"/>
    <w:rsid w:val="007F3A96"/>
    <w:rsid w:val="007F43EC"/>
    <w:rsid w:val="007F6244"/>
    <w:rsid w:val="007F71FF"/>
    <w:rsid w:val="008007DC"/>
    <w:rsid w:val="008024D1"/>
    <w:rsid w:val="008026F6"/>
    <w:rsid w:val="00802D97"/>
    <w:rsid w:val="008039E5"/>
    <w:rsid w:val="0080480B"/>
    <w:rsid w:val="00804E64"/>
    <w:rsid w:val="008053AF"/>
    <w:rsid w:val="00806CDB"/>
    <w:rsid w:val="00807243"/>
    <w:rsid w:val="008079EE"/>
    <w:rsid w:val="00810851"/>
    <w:rsid w:val="00813A7C"/>
    <w:rsid w:val="00813C11"/>
    <w:rsid w:val="00815790"/>
    <w:rsid w:val="00815A97"/>
    <w:rsid w:val="00817D46"/>
    <w:rsid w:val="00821725"/>
    <w:rsid w:val="0082176A"/>
    <w:rsid w:val="00822B25"/>
    <w:rsid w:val="00823E89"/>
    <w:rsid w:val="00824A73"/>
    <w:rsid w:val="00826819"/>
    <w:rsid w:val="00831579"/>
    <w:rsid w:val="00832762"/>
    <w:rsid w:val="008331E3"/>
    <w:rsid w:val="00833C53"/>
    <w:rsid w:val="00834FF6"/>
    <w:rsid w:val="00836B48"/>
    <w:rsid w:val="00837D70"/>
    <w:rsid w:val="0084097F"/>
    <w:rsid w:val="00840EAD"/>
    <w:rsid w:val="00842A6D"/>
    <w:rsid w:val="008452A6"/>
    <w:rsid w:val="008461C7"/>
    <w:rsid w:val="00846428"/>
    <w:rsid w:val="008475B6"/>
    <w:rsid w:val="008507BA"/>
    <w:rsid w:val="0085175C"/>
    <w:rsid w:val="00851B1B"/>
    <w:rsid w:val="00851C98"/>
    <w:rsid w:val="008536C7"/>
    <w:rsid w:val="00853884"/>
    <w:rsid w:val="008548FF"/>
    <w:rsid w:val="0085647C"/>
    <w:rsid w:val="00857A6B"/>
    <w:rsid w:val="00857ACF"/>
    <w:rsid w:val="00857F0E"/>
    <w:rsid w:val="00860BF0"/>
    <w:rsid w:val="00860C7E"/>
    <w:rsid w:val="00860CE5"/>
    <w:rsid w:val="00865428"/>
    <w:rsid w:val="00865ADD"/>
    <w:rsid w:val="00867341"/>
    <w:rsid w:val="0086776D"/>
    <w:rsid w:val="00867BF2"/>
    <w:rsid w:val="00867F93"/>
    <w:rsid w:val="008703F7"/>
    <w:rsid w:val="00870B8F"/>
    <w:rsid w:val="00871207"/>
    <w:rsid w:val="008733DD"/>
    <w:rsid w:val="00874E9F"/>
    <w:rsid w:val="0087616A"/>
    <w:rsid w:val="00880647"/>
    <w:rsid w:val="00881CB5"/>
    <w:rsid w:val="008825E2"/>
    <w:rsid w:val="00884429"/>
    <w:rsid w:val="00884C8D"/>
    <w:rsid w:val="008850BD"/>
    <w:rsid w:val="00885E54"/>
    <w:rsid w:val="00885EF0"/>
    <w:rsid w:val="0088600A"/>
    <w:rsid w:val="00886050"/>
    <w:rsid w:val="008921AF"/>
    <w:rsid w:val="008922CD"/>
    <w:rsid w:val="008949D5"/>
    <w:rsid w:val="008955E2"/>
    <w:rsid w:val="008958BF"/>
    <w:rsid w:val="008961DB"/>
    <w:rsid w:val="00897FC9"/>
    <w:rsid w:val="008A03B7"/>
    <w:rsid w:val="008A0956"/>
    <w:rsid w:val="008A3035"/>
    <w:rsid w:val="008A5FFC"/>
    <w:rsid w:val="008A6811"/>
    <w:rsid w:val="008B0A76"/>
    <w:rsid w:val="008B5C33"/>
    <w:rsid w:val="008C05C7"/>
    <w:rsid w:val="008C3C64"/>
    <w:rsid w:val="008C4C8E"/>
    <w:rsid w:val="008C77CA"/>
    <w:rsid w:val="008C7CE9"/>
    <w:rsid w:val="008D0971"/>
    <w:rsid w:val="008D311D"/>
    <w:rsid w:val="008D38D4"/>
    <w:rsid w:val="008E0D3A"/>
    <w:rsid w:val="008E1049"/>
    <w:rsid w:val="008E2586"/>
    <w:rsid w:val="008E299E"/>
    <w:rsid w:val="008E45B9"/>
    <w:rsid w:val="008E5737"/>
    <w:rsid w:val="008F2BF4"/>
    <w:rsid w:val="008F41F5"/>
    <w:rsid w:val="008F4E1C"/>
    <w:rsid w:val="008F5DD3"/>
    <w:rsid w:val="008F6094"/>
    <w:rsid w:val="008F6BD5"/>
    <w:rsid w:val="008F6DA9"/>
    <w:rsid w:val="008F7364"/>
    <w:rsid w:val="0090138A"/>
    <w:rsid w:val="00901E16"/>
    <w:rsid w:val="0090284E"/>
    <w:rsid w:val="009029C4"/>
    <w:rsid w:val="00902A5B"/>
    <w:rsid w:val="00903A35"/>
    <w:rsid w:val="009045C1"/>
    <w:rsid w:val="00905249"/>
    <w:rsid w:val="009076CF"/>
    <w:rsid w:val="00912828"/>
    <w:rsid w:val="00912A54"/>
    <w:rsid w:val="00913C5E"/>
    <w:rsid w:val="00913E62"/>
    <w:rsid w:val="009166FC"/>
    <w:rsid w:val="009200FA"/>
    <w:rsid w:val="00923FB1"/>
    <w:rsid w:val="00924067"/>
    <w:rsid w:val="00925566"/>
    <w:rsid w:val="0092738A"/>
    <w:rsid w:val="0093001B"/>
    <w:rsid w:val="0093324F"/>
    <w:rsid w:val="00933257"/>
    <w:rsid w:val="00933975"/>
    <w:rsid w:val="009355F0"/>
    <w:rsid w:val="00935D14"/>
    <w:rsid w:val="0093677F"/>
    <w:rsid w:val="00937A58"/>
    <w:rsid w:val="0094154C"/>
    <w:rsid w:val="00941F25"/>
    <w:rsid w:val="00943563"/>
    <w:rsid w:val="00943EB9"/>
    <w:rsid w:val="009444ED"/>
    <w:rsid w:val="009446C2"/>
    <w:rsid w:val="009447E3"/>
    <w:rsid w:val="009449BA"/>
    <w:rsid w:val="00944C3D"/>
    <w:rsid w:val="0094506A"/>
    <w:rsid w:val="00945DC7"/>
    <w:rsid w:val="0095059D"/>
    <w:rsid w:val="00952870"/>
    <w:rsid w:val="00952C27"/>
    <w:rsid w:val="00954C7F"/>
    <w:rsid w:val="009564A0"/>
    <w:rsid w:val="00957119"/>
    <w:rsid w:val="0095756A"/>
    <w:rsid w:val="00960784"/>
    <w:rsid w:val="00961151"/>
    <w:rsid w:val="00961C82"/>
    <w:rsid w:val="00963248"/>
    <w:rsid w:val="009638AF"/>
    <w:rsid w:val="00965D28"/>
    <w:rsid w:val="009664C7"/>
    <w:rsid w:val="00966DC5"/>
    <w:rsid w:val="00967D5A"/>
    <w:rsid w:val="00971085"/>
    <w:rsid w:val="009716F6"/>
    <w:rsid w:val="0097214F"/>
    <w:rsid w:val="00973403"/>
    <w:rsid w:val="00973537"/>
    <w:rsid w:val="00975559"/>
    <w:rsid w:val="009774B2"/>
    <w:rsid w:val="00983F05"/>
    <w:rsid w:val="00984BE7"/>
    <w:rsid w:val="009850DF"/>
    <w:rsid w:val="009854EE"/>
    <w:rsid w:val="00986246"/>
    <w:rsid w:val="009905B4"/>
    <w:rsid w:val="0099118A"/>
    <w:rsid w:val="009912CC"/>
    <w:rsid w:val="00992743"/>
    <w:rsid w:val="0099360A"/>
    <w:rsid w:val="00993B52"/>
    <w:rsid w:val="009943A9"/>
    <w:rsid w:val="00994AF0"/>
    <w:rsid w:val="00994C4A"/>
    <w:rsid w:val="00996B9F"/>
    <w:rsid w:val="009A0F42"/>
    <w:rsid w:val="009A2066"/>
    <w:rsid w:val="009A2931"/>
    <w:rsid w:val="009A3306"/>
    <w:rsid w:val="009A3955"/>
    <w:rsid w:val="009A5DD5"/>
    <w:rsid w:val="009A6B66"/>
    <w:rsid w:val="009A6D3A"/>
    <w:rsid w:val="009A7D97"/>
    <w:rsid w:val="009B1863"/>
    <w:rsid w:val="009B1A26"/>
    <w:rsid w:val="009B1A7E"/>
    <w:rsid w:val="009B716E"/>
    <w:rsid w:val="009B7AD4"/>
    <w:rsid w:val="009C0623"/>
    <w:rsid w:val="009C0D86"/>
    <w:rsid w:val="009C2529"/>
    <w:rsid w:val="009C3B5D"/>
    <w:rsid w:val="009C6C6D"/>
    <w:rsid w:val="009C6CAE"/>
    <w:rsid w:val="009D244C"/>
    <w:rsid w:val="009D26D9"/>
    <w:rsid w:val="009D29A2"/>
    <w:rsid w:val="009D3D4C"/>
    <w:rsid w:val="009D5A59"/>
    <w:rsid w:val="009D64B6"/>
    <w:rsid w:val="009D67B7"/>
    <w:rsid w:val="009E19CE"/>
    <w:rsid w:val="009E2547"/>
    <w:rsid w:val="009E2925"/>
    <w:rsid w:val="009E7E8E"/>
    <w:rsid w:val="009F01D5"/>
    <w:rsid w:val="009F305E"/>
    <w:rsid w:val="009F4E46"/>
    <w:rsid w:val="009F654B"/>
    <w:rsid w:val="009F6C50"/>
    <w:rsid w:val="009F7070"/>
    <w:rsid w:val="009F7561"/>
    <w:rsid w:val="00A01BC2"/>
    <w:rsid w:val="00A01D55"/>
    <w:rsid w:val="00A0564B"/>
    <w:rsid w:val="00A05ACD"/>
    <w:rsid w:val="00A065BC"/>
    <w:rsid w:val="00A07BE9"/>
    <w:rsid w:val="00A07D05"/>
    <w:rsid w:val="00A10342"/>
    <w:rsid w:val="00A104F3"/>
    <w:rsid w:val="00A10570"/>
    <w:rsid w:val="00A1129C"/>
    <w:rsid w:val="00A11ED4"/>
    <w:rsid w:val="00A14C2F"/>
    <w:rsid w:val="00A1586A"/>
    <w:rsid w:val="00A15D5B"/>
    <w:rsid w:val="00A17767"/>
    <w:rsid w:val="00A17F34"/>
    <w:rsid w:val="00A203DB"/>
    <w:rsid w:val="00A21C0B"/>
    <w:rsid w:val="00A228D3"/>
    <w:rsid w:val="00A24119"/>
    <w:rsid w:val="00A2673A"/>
    <w:rsid w:val="00A27603"/>
    <w:rsid w:val="00A27868"/>
    <w:rsid w:val="00A27927"/>
    <w:rsid w:val="00A32952"/>
    <w:rsid w:val="00A33BC3"/>
    <w:rsid w:val="00A33DC4"/>
    <w:rsid w:val="00A340DC"/>
    <w:rsid w:val="00A3631F"/>
    <w:rsid w:val="00A363E6"/>
    <w:rsid w:val="00A36801"/>
    <w:rsid w:val="00A37FC6"/>
    <w:rsid w:val="00A40396"/>
    <w:rsid w:val="00A4215D"/>
    <w:rsid w:val="00A423C7"/>
    <w:rsid w:val="00A42D27"/>
    <w:rsid w:val="00A43ED4"/>
    <w:rsid w:val="00A45109"/>
    <w:rsid w:val="00A473D8"/>
    <w:rsid w:val="00A50438"/>
    <w:rsid w:val="00A50713"/>
    <w:rsid w:val="00A50C48"/>
    <w:rsid w:val="00A516BC"/>
    <w:rsid w:val="00A5240E"/>
    <w:rsid w:val="00A52893"/>
    <w:rsid w:val="00A5508F"/>
    <w:rsid w:val="00A557CC"/>
    <w:rsid w:val="00A55A87"/>
    <w:rsid w:val="00A56457"/>
    <w:rsid w:val="00A57CFA"/>
    <w:rsid w:val="00A60728"/>
    <w:rsid w:val="00A60E07"/>
    <w:rsid w:val="00A63052"/>
    <w:rsid w:val="00A646E2"/>
    <w:rsid w:val="00A65252"/>
    <w:rsid w:val="00A65B23"/>
    <w:rsid w:val="00A667B6"/>
    <w:rsid w:val="00A6788C"/>
    <w:rsid w:val="00A70BC0"/>
    <w:rsid w:val="00A72DA7"/>
    <w:rsid w:val="00A73003"/>
    <w:rsid w:val="00A73D1D"/>
    <w:rsid w:val="00A74CAB"/>
    <w:rsid w:val="00A75368"/>
    <w:rsid w:val="00A758CB"/>
    <w:rsid w:val="00A7689B"/>
    <w:rsid w:val="00A7762F"/>
    <w:rsid w:val="00A77DFD"/>
    <w:rsid w:val="00A80A29"/>
    <w:rsid w:val="00A8306B"/>
    <w:rsid w:val="00A84090"/>
    <w:rsid w:val="00A850CD"/>
    <w:rsid w:val="00A855D8"/>
    <w:rsid w:val="00A8658C"/>
    <w:rsid w:val="00A872BA"/>
    <w:rsid w:val="00A90433"/>
    <w:rsid w:val="00A91184"/>
    <w:rsid w:val="00A9145C"/>
    <w:rsid w:val="00A920B4"/>
    <w:rsid w:val="00A9216C"/>
    <w:rsid w:val="00A92339"/>
    <w:rsid w:val="00A92C01"/>
    <w:rsid w:val="00A9632A"/>
    <w:rsid w:val="00A97E3C"/>
    <w:rsid w:val="00AA207E"/>
    <w:rsid w:val="00AA29FE"/>
    <w:rsid w:val="00AA6D9A"/>
    <w:rsid w:val="00AA6FB7"/>
    <w:rsid w:val="00AA76D5"/>
    <w:rsid w:val="00AB02EE"/>
    <w:rsid w:val="00AB04E1"/>
    <w:rsid w:val="00AB2CDF"/>
    <w:rsid w:val="00AC0A04"/>
    <w:rsid w:val="00AC21B8"/>
    <w:rsid w:val="00AC2252"/>
    <w:rsid w:val="00AC38AE"/>
    <w:rsid w:val="00AC5C64"/>
    <w:rsid w:val="00AC676D"/>
    <w:rsid w:val="00AD09A4"/>
    <w:rsid w:val="00AD3362"/>
    <w:rsid w:val="00AD3638"/>
    <w:rsid w:val="00AD7497"/>
    <w:rsid w:val="00AE0A58"/>
    <w:rsid w:val="00AE0F72"/>
    <w:rsid w:val="00AE3EE7"/>
    <w:rsid w:val="00AE45B6"/>
    <w:rsid w:val="00AE55BA"/>
    <w:rsid w:val="00AE5C7F"/>
    <w:rsid w:val="00AE67E7"/>
    <w:rsid w:val="00AF29E7"/>
    <w:rsid w:val="00AF3AC7"/>
    <w:rsid w:val="00AF4D10"/>
    <w:rsid w:val="00AF6721"/>
    <w:rsid w:val="00AF7B13"/>
    <w:rsid w:val="00B01D0E"/>
    <w:rsid w:val="00B0639F"/>
    <w:rsid w:val="00B06B26"/>
    <w:rsid w:val="00B107EC"/>
    <w:rsid w:val="00B113AA"/>
    <w:rsid w:val="00B11AB5"/>
    <w:rsid w:val="00B16871"/>
    <w:rsid w:val="00B1774D"/>
    <w:rsid w:val="00B17C21"/>
    <w:rsid w:val="00B2017E"/>
    <w:rsid w:val="00B2174B"/>
    <w:rsid w:val="00B22219"/>
    <w:rsid w:val="00B22D85"/>
    <w:rsid w:val="00B24176"/>
    <w:rsid w:val="00B24E21"/>
    <w:rsid w:val="00B2533D"/>
    <w:rsid w:val="00B2656C"/>
    <w:rsid w:val="00B26DAF"/>
    <w:rsid w:val="00B3041D"/>
    <w:rsid w:val="00B30D0E"/>
    <w:rsid w:val="00B329D4"/>
    <w:rsid w:val="00B36472"/>
    <w:rsid w:val="00B36FBE"/>
    <w:rsid w:val="00B40DA9"/>
    <w:rsid w:val="00B4189A"/>
    <w:rsid w:val="00B46161"/>
    <w:rsid w:val="00B467DF"/>
    <w:rsid w:val="00B46A53"/>
    <w:rsid w:val="00B46C81"/>
    <w:rsid w:val="00B477A6"/>
    <w:rsid w:val="00B51C40"/>
    <w:rsid w:val="00B5211B"/>
    <w:rsid w:val="00B55665"/>
    <w:rsid w:val="00B56C77"/>
    <w:rsid w:val="00B56DAD"/>
    <w:rsid w:val="00B56E60"/>
    <w:rsid w:val="00B573AF"/>
    <w:rsid w:val="00B57985"/>
    <w:rsid w:val="00B60887"/>
    <w:rsid w:val="00B613FE"/>
    <w:rsid w:val="00B62849"/>
    <w:rsid w:val="00B632B5"/>
    <w:rsid w:val="00B642C1"/>
    <w:rsid w:val="00B65B30"/>
    <w:rsid w:val="00B6757A"/>
    <w:rsid w:val="00B7185C"/>
    <w:rsid w:val="00B71E39"/>
    <w:rsid w:val="00B72028"/>
    <w:rsid w:val="00B727A3"/>
    <w:rsid w:val="00B72897"/>
    <w:rsid w:val="00B73E9D"/>
    <w:rsid w:val="00B8111C"/>
    <w:rsid w:val="00B815C3"/>
    <w:rsid w:val="00B81A31"/>
    <w:rsid w:val="00B81CE9"/>
    <w:rsid w:val="00B82977"/>
    <w:rsid w:val="00B8446C"/>
    <w:rsid w:val="00B84AC6"/>
    <w:rsid w:val="00B87890"/>
    <w:rsid w:val="00B87FD5"/>
    <w:rsid w:val="00B9292F"/>
    <w:rsid w:val="00B930E9"/>
    <w:rsid w:val="00B93BEC"/>
    <w:rsid w:val="00B93FE0"/>
    <w:rsid w:val="00B97F2E"/>
    <w:rsid w:val="00BA0FDB"/>
    <w:rsid w:val="00BA1CBE"/>
    <w:rsid w:val="00BA22B1"/>
    <w:rsid w:val="00BA2576"/>
    <w:rsid w:val="00BA2E9D"/>
    <w:rsid w:val="00BA3747"/>
    <w:rsid w:val="00BA4340"/>
    <w:rsid w:val="00BA493C"/>
    <w:rsid w:val="00BA6036"/>
    <w:rsid w:val="00BA607D"/>
    <w:rsid w:val="00BA6290"/>
    <w:rsid w:val="00BB11D9"/>
    <w:rsid w:val="00BB4001"/>
    <w:rsid w:val="00BB4EBF"/>
    <w:rsid w:val="00BC09CC"/>
    <w:rsid w:val="00BC1A16"/>
    <w:rsid w:val="00BC2234"/>
    <w:rsid w:val="00BC292F"/>
    <w:rsid w:val="00BC2D5F"/>
    <w:rsid w:val="00BC4C20"/>
    <w:rsid w:val="00BC5FEB"/>
    <w:rsid w:val="00BC7664"/>
    <w:rsid w:val="00BD04C3"/>
    <w:rsid w:val="00BD2AAD"/>
    <w:rsid w:val="00BD3656"/>
    <w:rsid w:val="00BD4110"/>
    <w:rsid w:val="00BD5016"/>
    <w:rsid w:val="00BD77B2"/>
    <w:rsid w:val="00BE31BC"/>
    <w:rsid w:val="00BE342B"/>
    <w:rsid w:val="00BE5BF8"/>
    <w:rsid w:val="00BE7A11"/>
    <w:rsid w:val="00BF01F7"/>
    <w:rsid w:val="00BF3F7B"/>
    <w:rsid w:val="00BF51CD"/>
    <w:rsid w:val="00BF54BD"/>
    <w:rsid w:val="00BF5832"/>
    <w:rsid w:val="00C00AC2"/>
    <w:rsid w:val="00C030B9"/>
    <w:rsid w:val="00C03213"/>
    <w:rsid w:val="00C05088"/>
    <w:rsid w:val="00C0534D"/>
    <w:rsid w:val="00C0556D"/>
    <w:rsid w:val="00C05657"/>
    <w:rsid w:val="00C0663A"/>
    <w:rsid w:val="00C068AF"/>
    <w:rsid w:val="00C11F5E"/>
    <w:rsid w:val="00C12C72"/>
    <w:rsid w:val="00C12D67"/>
    <w:rsid w:val="00C146DA"/>
    <w:rsid w:val="00C149DF"/>
    <w:rsid w:val="00C21B74"/>
    <w:rsid w:val="00C21E89"/>
    <w:rsid w:val="00C231A7"/>
    <w:rsid w:val="00C23B28"/>
    <w:rsid w:val="00C243CE"/>
    <w:rsid w:val="00C2475D"/>
    <w:rsid w:val="00C2533A"/>
    <w:rsid w:val="00C25FCA"/>
    <w:rsid w:val="00C26239"/>
    <w:rsid w:val="00C303CC"/>
    <w:rsid w:val="00C305E9"/>
    <w:rsid w:val="00C31E31"/>
    <w:rsid w:val="00C321D7"/>
    <w:rsid w:val="00C330AA"/>
    <w:rsid w:val="00C338DD"/>
    <w:rsid w:val="00C34615"/>
    <w:rsid w:val="00C40E72"/>
    <w:rsid w:val="00C41012"/>
    <w:rsid w:val="00C41EC6"/>
    <w:rsid w:val="00C42B31"/>
    <w:rsid w:val="00C42EB0"/>
    <w:rsid w:val="00C44367"/>
    <w:rsid w:val="00C4611F"/>
    <w:rsid w:val="00C46439"/>
    <w:rsid w:val="00C4770E"/>
    <w:rsid w:val="00C47909"/>
    <w:rsid w:val="00C50E63"/>
    <w:rsid w:val="00C512B3"/>
    <w:rsid w:val="00C51E22"/>
    <w:rsid w:val="00C526C6"/>
    <w:rsid w:val="00C533E1"/>
    <w:rsid w:val="00C55202"/>
    <w:rsid w:val="00C55C75"/>
    <w:rsid w:val="00C565E9"/>
    <w:rsid w:val="00C605D1"/>
    <w:rsid w:val="00C6089B"/>
    <w:rsid w:val="00C609DD"/>
    <w:rsid w:val="00C61C1F"/>
    <w:rsid w:val="00C62405"/>
    <w:rsid w:val="00C641D5"/>
    <w:rsid w:val="00C64DC3"/>
    <w:rsid w:val="00C65001"/>
    <w:rsid w:val="00C65528"/>
    <w:rsid w:val="00C678CA"/>
    <w:rsid w:val="00C7075E"/>
    <w:rsid w:val="00C707FD"/>
    <w:rsid w:val="00C71DED"/>
    <w:rsid w:val="00C72917"/>
    <w:rsid w:val="00C73067"/>
    <w:rsid w:val="00C74421"/>
    <w:rsid w:val="00C761DC"/>
    <w:rsid w:val="00C762DF"/>
    <w:rsid w:val="00C7750A"/>
    <w:rsid w:val="00C8171B"/>
    <w:rsid w:val="00C85CCF"/>
    <w:rsid w:val="00C86A18"/>
    <w:rsid w:val="00C90531"/>
    <w:rsid w:val="00C908CE"/>
    <w:rsid w:val="00C90EF1"/>
    <w:rsid w:val="00C91212"/>
    <w:rsid w:val="00C9265D"/>
    <w:rsid w:val="00C93516"/>
    <w:rsid w:val="00C9359B"/>
    <w:rsid w:val="00C94011"/>
    <w:rsid w:val="00C953C6"/>
    <w:rsid w:val="00C979ED"/>
    <w:rsid w:val="00CA1CBC"/>
    <w:rsid w:val="00CA2BC4"/>
    <w:rsid w:val="00CA3A03"/>
    <w:rsid w:val="00CA4AD6"/>
    <w:rsid w:val="00CA4C06"/>
    <w:rsid w:val="00CA6844"/>
    <w:rsid w:val="00CA7CA9"/>
    <w:rsid w:val="00CB1011"/>
    <w:rsid w:val="00CB1320"/>
    <w:rsid w:val="00CB152C"/>
    <w:rsid w:val="00CC1197"/>
    <w:rsid w:val="00CC2F7A"/>
    <w:rsid w:val="00CC324E"/>
    <w:rsid w:val="00CC355C"/>
    <w:rsid w:val="00CC42DE"/>
    <w:rsid w:val="00CC5D8D"/>
    <w:rsid w:val="00CC758E"/>
    <w:rsid w:val="00CD1B6B"/>
    <w:rsid w:val="00CD27B5"/>
    <w:rsid w:val="00CD3CE7"/>
    <w:rsid w:val="00CD517B"/>
    <w:rsid w:val="00CD545D"/>
    <w:rsid w:val="00CD5BE8"/>
    <w:rsid w:val="00CD5C94"/>
    <w:rsid w:val="00CD6BF4"/>
    <w:rsid w:val="00CD7814"/>
    <w:rsid w:val="00CD7FA0"/>
    <w:rsid w:val="00CE37BE"/>
    <w:rsid w:val="00CE5673"/>
    <w:rsid w:val="00CE5EE6"/>
    <w:rsid w:val="00CF0484"/>
    <w:rsid w:val="00CF11A1"/>
    <w:rsid w:val="00CF247C"/>
    <w:rsid w:val="00CF2A4B"/>
    <w:rsid w:val="00CF2E03"/>
    <w:rsid w:val="00CF3DA4"/>
    <w:rsid w:val="00CF5959"/>
    <w:rsid w:val="00CF5C52"/>
    <w:rsid w:val="00CF5CA5"/>
    <w:rsid w:val="00CF626E"/>
    <w:rsid w:val="00CF62A1"/>
    <w:rsid w:val="00CF66FB"/>
    <w:rsid w:val="00D0060B"/>
    <w:rsid w:val="00D0072A"/>
    <w:rsid w:val="00D01A44"/>
    <w:rsid w:val="00D058AF"/>
    <w:rsid w:val="00D05C5F"/>
    <w:rsid w:val="00D071F8"/>
    <w:rsid w:val="00D07293"/>
    <w:rsid w:val="00D07621"/>
    <w:rsid w:val="00D07AF9"/>
    <w:rsid w:val="00D07EFE"/>
    <w:rsid w:val="00D1028A"/>
    <w:rsid w:val="00D10449"/>
    <w:rsid w:val="00D1140F"/>
    <w:rsid w:val="00D136EC"/>
    <w:rsid w:val="00D13F55"/>
    <w:rsid w:val="00D15317"/>
    <w:rsid w:val="00D16659"/>
    <w:rsid w:val="00D1751A"/>
    <w:rsid w:val="00D178AE"/>
    <w:rsid w:val="00D202FC"/>
    <w:rsid w:val="00D20539"/>
    <w:rsid w:val="00D20C33"/>
    <w:rsid w:val="00D20EB6"/>
    <w:rsid w:val="00D23AE1"/>
    <w:rsid w:val="00D252CC"/>
    <w:rsid w:val="00D30250"/>
    <w:rsid w:val="00D3142A"/>
    <w:rsid w:val="00D33380"/>
    <w:rsid w:val="00D410C4"/>
    <w:rsid w:val="00D424BD"/>
    <w:rsid w:val="00D51469"/>
    <w:rsid w:val="00D519A7"/>
    <w:rsid w:val="00D52CBD"/>
    <w:rsid w:val="00D53B04"/>
    <w:rsid w:val="00D54C32"/>
    <w:rsid w:val="00D554B3"/>
    <w:rsid w:val="00D556A3"/>
    <w:rsid w:val="00D55B13"/>
    <w:rsid w:val="00D56991"/>
    <w:rsid w:val="00D57290"/>
    <w:rsid w:val="00D60BD6"/>
    <w:rsid w:val="00D60E07"/>
    <w:rsid w:val="00D60EEC"/>
    <w:rsid w:val="00D6141A"/>
    <w:rsid w:val="00D638AE"/>
    <w:rsid w:val="00D640BA"/>
    <w:rsid w:val="00D67614"/>
    <w:rsid w:val="00D67653"/>
    <w:rsid w:val="00D70D3F"/>
    <w:rsid w:val="00D70E60"/>
    <w:rsid w:val="00D7289D"/>
    <w:rsid w:val="00D735B3"/>
    <w:rsid w:val="00D7495C"/>
    <w:rsid w:val="00D74F9D"/>
    <w:rsid w:val="00D76F82"/>
    <w:rsid w:val="00D77583"/>
    <w:rsid w:val="00D77C58"/>
    <w:rsid w:val="00D81C71"/>
    <w:rsid w:val="00D81FF9"/>
    <w:rsid w:val="00D904FB"/>
    <w:rsid w:val="00D94BFD"/>
    <w:rsid w:val="00DA0522"/>
    <w:rsid w:val="00DA2B07"/>
    <w:rsid w:val="00DA7E16"/>
    <w:rsid w:val="00DB207D"/>
    <w:rsid w:val="00DB2A59"/>
    <w:rsid w:val="00DB44DA"/>
    <w:rsid w:val="00DB5355"/>
    <w:rsid w:val="00DC1098"/>
    <w:rsid w:val="00DC202C"/>
    <w:rsid w:val="00DC4B77"/>
    <w:rsid w:val="00DC50AC"/>
    <w:rsid w:val="00DC557A"/>
    <w:rsid w:val="00DC7C88"/>
    <w:rsid w:val="00DD2F16"/>
    <w:rsid w:val="00DD35FE"/>
    <w:rsid w:val="00DD5993"/>
    <w:rsid w:val="00DD5EFF"/>
    <w:rsid w:val="00DE16A6"/>
    <w:rsid w:val="00DE41AA"/>
    <w:rsid w:val="00DE48A6"/>
    <w:rsid w:val="00DE6017"/>
    <w:rsid w:val="00DE7477"/>
    <w:rsid w:val="00DE7ADD"/>
    <w:rsid w:val="00DF13A0"/>
    <w:rsid w:val="00DF19E0"/>
    <w:rsid w:val="00DF2670"/>
    <w:rsid w:val="00DF59A7"/>
    <w:rsid w:val="00DF6198"/>
    <w:rsid w:val="00E00286"/>
    <w:rsid w:val="00E00C80"/>
    <w:rsid w:val="00E01D10"/>
    <w:rsid w:val="00E03F3C"/>
    <w:rsid w:val="00E04799"/>
    <w:rsid w:val="00E04BA3"/>
    <w:rsid w:val="00E05F2A"/>
    <w:rsid w:val="00E07BB9"/>
    <w:rsid w:val="00E07CAA"/>
    <w:rsid w:val="00E11362"/>
    <w:rsid w:val="00E127E4"/>
    <w:rsid w:val="00E129C7"/>
    <w:rsid w:val="00E16F26"/>
    <w:rsid w:val="00E17252"/>
    <w:rsid w:val="00E174BF"/>
    <w:rsid w:val="00E20A74"/>
    <w:rsid w:val="00E214C4"/>
    <w:rsid w:val="00E22C63"/>
    <w:rsid w:val="00E22F35"/>
    <w:rsid w:val="00E25385"/>
    <w:rsid w:val="00E2578A"/>
    <w:rsid w:val="00E25ECE"/>
    <w:rsid w:val="00E26A71"/>
    <w:rsid w:val="00E304D8"/>
    <w:rsid w:val="00E31A1D"/>
    <w:rsid w:val="00E353E5"/>
    <w:rsid w:val="00E360C6"/>
    <w:rsid w:val="00E362C3"/>
    <w:rsid w:val="00E365DF"/>
    <w:rsid w:val="00E36CF9"/>
    <w:rsid w:val="00E446BC"/>
    <w:rsid w:val="00E47955"/>
    <w:rsid w:val="00E47D9E"/>
    <w:rsid w:val="00E53329"/>
    <w:rsid w:val="00E55C6E"/>
    <w:rsid w:val="00E55D8E"/>
    <w:rsid w:val="00E6007F"/>
    <w:rsid w:val="00E64A94"/>
    <w:rsid w:val="00E65411"/>
    <w:rsid w:val="00E65C60"/>
    <w:rsid w:val="00E66270"/>
    <w:rsid w:val="00E7026F"/>
    <w:rsid w:val="00E7218C"/>
    <w:rsid w:val="00E73799"/>
    <w:rsid w:val="00E73AF0"/>
    <w:rsid w:val="00E74471"/>
    <w:rsid w:val="00E7452E"/>
    <w:rsid w:val="00E7509D"/>
    <w:rsid w:val="00E75817"/>
    <w:rsid w:val="00E812D5"/>
    <w:rsid w:val="00E813B7"/>
    <w:rsid w:val="00E81538"/>
    <w:rsid w:val="00E84926"/>
    <w:rsid w:val="00E8559F"/>
    <w:rsid w:val="00E866CC"/>
    <w:rsid w:val="00E87123"/>
    <w:rsid w:val="00E95400"/>
    <w:rsid w:val="00E95B9C"/>
    <w:rsid w:val="00E960FF"/>
    <w:rsid w:val="00E9717F"/>
    <w:rsid w:val="00E97332"/>
    <w:rsid w:val="00E978A3"/>
    <w:rsid w:val="00EA1F31"/>
    <w:rsid w:val="00EA4197"/>
    <w:rsid w:val="00EA5447"/>
    <w:rsid w:val="00EA566C"/>
    <w:rsid w:val="00EA5EA0"/>
    <w:rsid w:val="00EA668C"/>
    <w:rsid w:val="00EA7586"/>
    <w:rsid w:val="00EB110D"/>
    <w:rsid w:val="00EB167C"/>
    <w:rsid w:val="00EB64A1"/>
    <w:rsid w:val="00EC238C"/>
    <w:rsid w:val="00EC2F47"/>
    <w:rsid w:val="00EC6934"/>
    <w:rsid w:val="00EC6F38"/>
    <w:rsid w:val="00ED0A61"/>
    <w:rsid w:val="00ED4478"/>
    <w:rsid w:val="00ED5389"/>
    <w:rsid w:val="00ED69A8"/>
    <w:rsid w:val="00ED6E4F"/>
    <w:rsid w:val="00EE18F2"/>
    <w:rsid w:val="00EE26CB"/>
    <w:rsid w:val="00EE4033"/>
    <w:rsid w:val="00EE410C"/>
    <w:rsid w:val="00EE43CE"/>
    <w:rsid w:val="00EE465F"/>
    <w:rsid w:val="00EE4E52"/>
    <w:rsid w:val="00EE633A"/>
    <w:rsid w:val="00EE6537"/>
    <w:rsid w:val="00EF1316"/>
    <w:rsid w:val="00EF2AFF"/>
    <w:rsid w:val="00EF5B88"/>
    <w:rsid w:val="00F00975"/>
    <w:rsid w:val="00F019DC"/>
    <w:rsid w:val="00F01CC8"/>
    <w:rsid w:val="00F10CC1"/>
    <w:rsid w:val="00F10F9C"/>
    <w:rsid w:val="00F1387F"/>
    <w:rsid w:val="00F16143"/>
    <w:rsid w:val="00F16C9E"/>
    <w:rsid w:val="00F16E3B"/>
    <w:rsid w:val="00F17973"/>
    <w:rsid w:val="00F20648"/>
    <w:rsid w:val="00F21730"/>
    <w:rsid w:val="00F2324E"/>
    <w:rsid w:val="00F244F3"/>
    <w:rsid w:val="00F24A60"/>
    <w:rsid w:val="00F25896"/>
    <w:rsid w:val="00F2660D"/>
    <w:rsid w:val="00F27CCE"/>
    <w:rsid w:val="00F30623"/>
    <w:rsid w:val="00F314BE"/>
    <w:rsid w:val="00F31513"/>
    <w:rsid w:val="00F316EC"/>
    <w:rsid w:val="00F33D4D"/>
    <w:rsid w:val="00F35BBA"/>
    <w:rsid w:val="00F35E5A"/>
    <w:rsid w:val="00F372D4"/>
    <w:rsid w:val="00F40434"/>
    <w:rsid w:val="00F41522"/>
    <w:rsid w:val="00F415AF"/>
    <w:rsid w:val="00F44EB5"/>
    <w:rsid w:val="00F46AE5"/>
    <w:rsid w:val="00F46E70"/>
    <w:rsid w:val="00F518F7"/>
    <w:rsid w:val="00F52223"/>
    <w:rsid w:val="00F52BA3"/>
    <w:rsid w:val="00F569E5"/>
    <w:rsid w:val="00F56F0A"/>
    <w:rsid w:val="00F607AB"/>
    <w:rsid w:val="00F6101B"/>
    <w:rsid w:val="00F6187F"/>
    <w:rsid w:val="00F623E9"/>
    <w:rsid w:val="00F62ECB"/>
    <w:rsid w:val="00F66099"/>
    <w:rsid w:val="00F66858"/>
    <w:rsid w:val="00F66C91"/>
    <w:rsid w:val="00F675C2"/>
    <w:rsid w:val="00F6797F"/>
    <w:rsid w:val="00F67ADF"/>
    <w:rsid w:val="00F71579"/>
    <w:rsid w:val="00F7207E"/>
    <w:rsid w:val="00F741F7"/>
    <w:rsid w:val="00F74E1B"/>
    <w:rsid w:val="00F75338"/>
    <w:rsid w:val="00F77496"/>
    <w:rsid w:val="00F77853"/>
    <w:rsid w:val="00F808A2"/>
    <w:rsid w:val="00F80E55"/>
    <w:rsid w:val="00F82A3D"/>
    <w:rsid w:val="00F85003"/>
    <w:rsid w:val="00F85CAE"/>
    <w:rsid w:val="00F97634"/>
    <w:rsid w:val="00FA0F7F"/>
    <w:rsid w:val="00FA1260"/>
    <w:rsid w:val="00FA21E7"/>
    <w:rsid w:val="00FA22C8"/>
    <w:rsid w:val="00FA2EEF"/>
    <w:rsid w:val="00FA4036"/>
    <w:rsid w:val="00FA505F"/>
    <w:rsid w:val="00FA6D5A"/>
    <w:rsid w:val="00FA7BBA"/>
    <w:rsid w:val="00FB0137"/>
    <w:rsid w:val="00FB10AE"/>
    <w:rsid w:val="00FB2FEE"/>
    <w:rsid w:val="00FB3D67"/>
    <w:rsid w:val="00FB60BC"/>
    <w:rsid w:val="00FB6334"/>
    <w:rsid w:val="00FB6B21"/>
    <w:rsid w:val="00FC0886"/>
    <w:rsid w:val="00FC0C22"/>
    <w:rsid w:val="00FC19B6"/>
    <w:rsid w:val="00FC423E"/>
    <w:rsid w:val="00FC4652"/>
    <w:rsid w:val="00FC5A80"/>
    <w:rsid w:val="00FC5A9B"/>
    <w:rsid w:val="00FC7572"/>
    <w:rsid w:val="00FD2144"/>
    <w:rsid w:val="00FD27C4"/>
    <w:rsid w:val="00FD2AFE"/>
    <w:rsid w:val="00FD353E"/>
    <w:rsid w:val="00FD431B"/>
    <w:rsid w:val="00FD6EBD"/>
    <w:rsid w:val="00FD7DD2"/>
    <w:rsid w:val="00FE0BC0"/>
    <w:rsid w:val="00FE12B6"/>
    <w:rsid w:val="00FE288F"/>
    <w:rsid w:val="00FE4E76"/>
    <w:rsid w:val="00FF1A70"/>
    <w:rsid w:val="00FF1EF9"/>
    <w:rsid w:val="00FF3DDF"/>
    <w:rsid w:val="00FF583E"/>
    <w:rsid w:val="00FF5938"/>
    <w:rsid w:val="00FF5BE5"/>
    <w:rsid w:val="00FF6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ACE697"/>
  <w15:chartTrackingRefBased/>
  <w15:docId w15:val="{B9A9F75D-2622-469C-BC46-14982301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numPr>
        <w:ilvl w:val="12"/>
      </w:numPr>
      <w:ind w:left="14"/>
      <w:jc w:val="center"/>
      <w:outlineLvl w:val="0"/>
    </w:pPr>
    <w:rPr>
      <w:rFonts w:ascii="Arial" w:hAnsi="Arial" w:cs="Arial"/>
      <w:b/>
      <w:bCs/>
      <w:i/>
      <w:iCs/>
      <w:sz w:val="22"/>
    </w:rPr>
  </w:style>
  <w:style w:type="paragraph" w:styleId="Ttulo2">
    <w:name w:val="heading 2"/>
    <w:basedOn w:val="Normal"/>
    <w:next w:val="Normal"/>
    <w:link w:val="Ttulo2Char"/>
    <w:qFormat/>
    <w:pPr>
      <w:keepNext/>
      <w:jc w:val="center"/>
      <w:outlineLvl w:val="1"/>
    </w:pPr>
    <w:rPr>
      <w:rFonts w:ascii="Tahoma" w:hAnsi="Tahoma"/>
      <w:b/>
      <w:sz w:val="28"/>
    </w:rPr>
  </w:style>
  <w:style w:type="paragraph" w:styleId="Ttulo3">
    <w:name w:val="heading 3"/>
    <w:basedOn w:val="Normal"/>
    <w:next w:val="Normal"/>
    <w:link w:val="Ttulo3Char"/>
    <w:qFormat/>
    <w:pPr>
      <w:keepNext/>
      <w:numPr>
        <w:ilvl w:val="12"/>
      </w:numPr>
      <w:ind w:left="14"/>
      <w:jc w:val="center"/>
      <w:outlineLvl w:val="2"/>
    </w:pPr>
    <w:rPr>
      <w:rFonts w:ascii="Arial" w:hAnsi="Arial"/>
      <w:b/>
      <w:bCs/>
      <w:sz w:val="20"/>
    </w:rPr>
  </w:style>
  <w:style w:type="paragraph" w:styleId="Ttulo4">
    <w:name w:val="heading 4"/>
    <w:basedOn w:val="Normal"/>
    <w:next w:val="Normal"/>
    <w:link w:val="Ttulo4Char"/>
    <w:qFormat/>
    <w:pPr>
      <w:keepNext/>
      <w:outlineLvl w:val="3"/>
    </w:pPr>
    <w:rPr>
      <w:rFonts w:ascii="Futura XBlk BT" w:hAnsi="Futura XBlk BT"/>
      <w:b/>
      <w:noProof/>
      <w:szCs w:val="20"/>
      <w:lang w:val="x-none" w:eastAsia="x-none"/>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link w:val="Ttulo7Char"/>
    <w:uiPriority w:val="9"/>
    <w:qFormat/>
    <w:pPr>
      <w:keepNext/>
      <w:jc w:val="both"/>
      <w:outlineLvl w:val="6"/>
    </w:pPr>
    <w:rPr>
      <w:rFonts w:ascii="Century" w:hAnsi="Century"/>
      <w:b/>
      <w:color w:val="000000"/>
      <w:sz w:val="22"/>
      <w:u w:val="single"/>
      <w:lang w:val="x-none" w:eastAsia="x-none"/>
    </w:rPr>
  </w:style>
  <w:style w:type="paragraph" w:styleId="Ttulo8">
    <w:name w:val="heading 8"/>
    <w:basedOn w:val="Normal"/>
    <w:next w:val="Normal"/>
    <w:qFormat/>
    <w:pPr>
      <w:keepNext/>
      <w:ind w:left="-6"/>
      <w:jc w:val="center"/>
      <w:outlineLvl w:val="7"/>
    </w:pPr>
    <w:rPr>
      <w:rFonts w:ascii="Arial" w:hAnsi="Arial" w:cs="Arial"/>
      <w:b/>
      <w:bCs/>
    </w:rPr>
  </w:style>
  <w:style w:type="paragraph" w:styleId="Ttulo9">
    <w:name w:val="heading 9"/>
    <w:basedOn w:val="Normal"/>
    <w:next w:val="Normal"/>
    <w:qFormat/>
    <w:pPr>
      <w:keepNext/>
      <w:jc w:val="both"/>
      <w:outlineLvl w:val="8"/>
    </w:pPr>
    <w:rPr>
      <w:rFonts w:ascii="Century" w:hAnsi="Century"/>
      <w:b/>
      <w:color w:val="0000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lang w:val="x-none" w:eastAsia="x-none"/>
    </w:rPr>
  </w:style>
  <w:style w:type="paragraph" w:styleId="Rodap">
    <w:name w:val="footer"/>
    <w:basedOn w:val="Normal"/>
    <w:link w:val="RodapChar"/>
    <w:pPr>
      <w:tabs>
        <w:tab w:val="center" w:pos="4419"/>
        <w:tab w:val="right" w:pos="8838"/>
      </w:tabs>
    </w:pPr>
  </w:style>
  <w:style w:type="character" w:styleId="Hyperlink">
    <w:name w:val="Hyperlink"/>
    <w:rPr>
      <w:color w:val="0000FF"/>
      <w:u w:val="single"/>
    </w:rPr>
  </w:style>
  <w:style w:type="paragraph" w:styleId="Ttulo">
    <w:name w:val="Title"/>
    <w:basedOn w:val="Normal"/>
    <w:link w:val="TtuloChar"/>
    <w:qFormat/>
    <w:pPr>
      <w:jc w:val="center"/>
    </w:pPr>
    <w:rPr>
      <w:rFonts w:ascii="Arial" w:hAnsi="Arial"/>
      <w:b/>
      <w:bCs/>
      <w:sz w:val="36"/>
      <w:u w:val="single"/>
      <w:lang w:val="x-none" w:eastAsia="x-none"/>
    </w:rPr>
  </w:style>
  <w:style w:type="paragraph" w:styleId="Corpodetexto">
    <w:name w:val="Body Text"/>
    <w:basedOn w:val="Normal"/>
    <w:link w:val="CorpodetextoChar"/>
    <w:pPr>
      <w:jc w:val="both"/>
    </w:pPr>
    <w:rPr>
      <w:rFonts w:ascii="Tahoma" w:hAnsi="Tahoma"/>
      <w:bCs/>
      <w:sz w:val="22"/>
      <w:lang w:val="x-none" w:eastAsia="x-none"/>
    </w:rPr>
  </w:style>
  <w:style w:type="paragraph" w:styleId="Corpodetexto2">
    <w:name w:val="Body Text 2"/>
    <w:basedOn w:val="Normal"/>
    <w:link w:val="Corpodetexto2Char"/>
    <w:pPr>
      <w:tabs>
        <w:tab w:val="left" w:pos="-2127"/>
        <w:tab w:val="left" w:pos="5954"/>
      </w:tabs>
      <w:jc w:val="both"/>
    </w:pPr>
    <w:rPr>
      <w:szCs w:val="20"/>
    </w:rPr>
  </w:style>
  <w:style w:type="paragraph" w:styleId="Recuodecorpodetexto3">
    <w:name w:val="Body Text Indent 3"/>
    <w:basedOn w:val="Normal"/>
    <w:link w:val="Recuodecorpodetexto3Char"/>
    <w:pPr>
      <w:ind w:left="851" w:hanging="851"/>
      <w:jc w:val="both"/>
    </w:pPr>
    <w:rPr>
      <w:szCs w:val="20"/>
      <w:lang w:val="x-none" w:eastAsia="x-none"/>
    </w:rPr>
  </w:style>
  <w:style w:type="paragraph" w:styleId="Recuodecorpodetexto">
    <w:name w:val="Body Text Indent"/>
    <w:basedOn w:val="Normal"/>
    <w:pPr>
      <w:numPr>
        <w:ilvl w:val="12"/>
      </w:numPr>
      <w:ind w:left="709" w:hanging="709"/>
      <w:jc w:val="both"/>
    </w:pPr>
    <w:rPr>
      <w:rFonts w:ascii="Arial" w:hAnsi="Arial" w:cs="Arial"/>
      <w:sz w:val="22"/>
    </w:rPr>
  </w:style>
  <w:style w:type="paragraph" w:styleId="Recuodecorpodetexto2">
    <w:name w:val="Body Text Indent 2"/>
    <w:basedOn w:val="Normal"/>
    <w:pPr>
      <w:numPr>
        <w:ilvl w:val="12"/>
      </w:numPr>
      <w:ind w:left="672" w:hanging="658"/>
      <w:jc w:val="both"/>
    </w:pPr>
    <w:rPr>
      <w:rFonts w:ascii="Arial" w:hAnsi="Arial" w:cs="Arial"/>
      <w:sz w:val="22"/>
    </w:rPr>
  </w:style>
  <w:style w:type="character" w:styleId="HiperlinkVisitado">
    <w:name w:val="FollowedHyperlink"/>
    <w:rPr>
      <w:color w:val="800080"/>
      <w:u w:val="single"/>
    </w:rPr>
  </w:style>
  <w:style w:type="paragraph" w:styleId="Corpodetexto3">
    <w:name w:val="Body Text 3"/>
    <w:basedOn w:val="Normal"/>
    <w:link w:val="Corpodetexto3Char"/>
    <w:pPr>
      <w:jc w:val="both"/>
    </w:pPr>
    <w:rPr>
      <w:rFonts w:ascii="Arial" w:hAnsi="Arial"/>
      <w:sz w:val="20"/>
    </w:rPr>
  </w:style>
  <w:style w:type="paragraph" w:customStyle="1" w:styleId="A252575">
    <w:name w:val="_A252575"/>
    <w:basedOn w:val="Normal"/>
    <w:pPr>
      <w:ind w:left="3456" w:firstLine="3456"/>
      <w:jc w:val="both"/>
    </w:pPr>
    <w:rPr>
      <w:rFonts w:ascii="Tms Rmn" w:hAnsi="Tms Rmn"/>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Textodecomentrio">
    <w:name w:val="annotation text"/>
    <w:basedOn w:val="Normal"/>
    <w:link w:val="TextodecomentrioChar"/>
    <w:semiHidden/>
    <w:rsid w:val="004D63DD"/>
    <w:rPr>
      <w:rFonts w:ascii="Arial" w:hAnsi="Arial"/>
      <w:b/>
      <w:sz w:val="20"/>
      <w:szCs w:val="20"/>
    </w:rPr>
  </w:style>
  <w:style w:type="character" w:styleId="Nmerodepgina">
    <w:name w:val="page number"/>
    <w:basedOn w:val="Fontepargpadro"/>
    <w:rsid w:val="00FD6EBD"/>
  </w:style>
  <w:style w:type="paragraph" w:styleId="Textodebalo">
    <w:name w:val="Balloon Text"/>
    <w:basedOn w:val="Normal"/>
    <w:semiHidden/>
    <w:rsid w:val="001A431D"/>
    <w:rPr>
      <w:rFonts w:ascii="Tahoma" w:hAnsi="Tahoma" w:cs="Tahoma"/>
      <w:sz w:val="16"/>
      <w:szCs w:val="16"/>
    </w:rPr>
  </w:style>
  <w:style w:type="character" w:customStyle="1" w:styleId="CorpodetextoChar">
    <w:name w:val="Corpo de texto Char"/>
    <w:link w:val="Corpodetexto"/>
    <w:rsid w:val="00C05657"/>
    <w:rPr>
      <w:rFonts w:ascii="Tahoma" w:hAnsi="Tahoma" w:cs="Tahoma"/>
      <w:bCs/>
      <w:sz w:val="22"/>
      <w:szCs w:val="24"/>
    </w:rPr>
  </w:style>
  <w:style w:type="character" w:customStyle="1" w:styleId="Recuodecorpodetexto3Char">
    <w:name w:val="Recuo de corpo de texto 3 Char"/>
    <w:link w:val="Recuodecorpodetexto3"/>
    <w:rsid w:val="009029C4"/>
    <w:rPr>
      <w:sz w:val="24"/>
    </w:rPr>
  </w:style>
  <w:style w:type="character" w:customStyle="1" w:styleId="CabealhoChar">
    <w:name w:val="Cabeçalho Char"/>
    <w:link w:val="Cabealho"/>
    <w:rsid w:val="002D6BE6"/>
    <w:rPr>
      <w:sz w:val="24"/>
      <w:szCs w:val="24"/>
    </w:rPr>
  </w:style>
  <w:style w:type="character" w:customStyle="1" w:styleId="TtuloChar">
    <w:name w:val="Título Char"/>
    <w:link w:val="Ttulo"/>
    <w:rsid w:val="002D6BE6"/>
    <w:rPr>
      <w:rFonts w:ascii="Arial" w:hAnsi="Arial" w:cs="Arial"/>
      <w:b/>
      <w:bCs/>
      <w:sz w:val="36"/>
      <w:szCs w:val="24"/>
      <w:u w:val="single"/>
    </w:rPr>
  </w:style>
  <w:style w:type="paragraph" w:customStyle="1" w:styleId="Corpodetexto21">
    <w:name w:val="Corpo de texto 21"/>
    <w:basedOn w:val="Normal"/>
    <w:rsid w:val="005472E5"/>
    <w:pPr>
      <w:overflowPunct w:val="0"/>
      <w:autoSpaceDE w:val="0"/>
      <w:autoSpaceDN w:val="0"/>
      <w:adjustRightInd w:val="0"/>
      <w:ind w:firstLine="1701"/>
      <w:jc w:val="both"/>
      <w:textAlignment w:val="baseline"/>
    </w:pPr>
    <w:rPr>
      <w:szCs w:val="20"/>
    </w:rPr>
  </w:style>
  <w:style w:type="character" w:styleId="Forte">
    <w:name w:val="Strong"/>
    <w:uiPriority w:val="22"/>
    <w:qFormat/>
    <w:rsid w:val="00C512B3"/>
    <w:rPr>
      <w:b/>
      <w:bCs/>
    </w:rPr>
  </w:style>
  <w:style w:type="table" w:styleId="Tabelacomgrade">
    <w:name w:val="Table Grid"/>
    <w:basedOn w:val="Tabelanormal"/>
    <w:rsid w:val="007A4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01D10"/>
    <w:pPr>
      <w:widowControl w:val="0"/>
    </w:pPr>
    <w:rPr>
      <w:rFonts w:ascii="Arial" w:eastAsia="Arial" w:hAnsi="Arial" w:cs="Arial"/>
      <w:sz w:val="22"/>
      <w:szCs w:val="22"/>
      <w:lang w:val="en-US" w:eastAsia="en-US"/>
    </w:rPr>
  </w:style>
  <w:style w:type="paragraph" w:styleId="Subttulo">
    <w:name w:val="Subtitle"/>
    <w:basedOn w:val="Normal"/>
    <w:next w:val="Normal"/>
    <w:link w:val="SubttuloChar"/>
    <w:qFormat/>
    <w:rsid w:val="00154067"/>
    <w:pPr>
      <w:autoSpaceDE w:val="0"/>
      <w:autoSpaceDN w:val="0"/>
      <w:adjustRightInd w:val="0"/>
    </w:pPr>
    <w:rPr>
      <w:rFonts w:ascii="Arial" w:hAnsi="Arial"/>
      <w:lang w:val="x-none" w:eastAsia="x-none"/>
    </w:rPr>
  </w:style>
  <w:style w:type="character" w:customStyle="1" w:styleId="SubttuloChar">
    <w:name w:val="Subtítulo Char"/>
    <w:link w:val="Subttulo"/>
    <w:rsid w:val="00154067"/>
    <w:rPr>
      <w:rFonts w:ascii="Arial" w:hAnsi="Arial"/>
      <w:sz w:val="24"/>
      <w:szCs w:val="24"/>
    </w:rPr>
  </w:style>
  <w:style w:type="paragraph" w:customStyle="1" w:styleId="Corpodetexto210">
    <w:name w:val="Corpo de texto 21"/>
    <w:basedOn w:val="Normal"/>
    <w:rsid w:val="00DD2F16"/>
    <w:pPr>
      <w:overflowPunct w:val="0"/>
      <w:autoSpaceDE w:val="0"/>
      <w:autoSpaceDN w:val="0"/>
      <w:adjustRightInd w:val="0"/>
      <w:ind w:firstLine="1701"/>
      <w:jc w:val="both"/>
      <w:textAlignment w:val="baseline"/>
    </w:pPr>
    <w:rPr>
      <w:szCs w:val="20"/>
    </w:rPr>
  </w:style>
  <w:style w:type="paragraph" w:customStyle="1" w:styleId="Default">
    <w:name w:val="Default"/>
    <w:qFormat/>
    <w:rsid w:val="0010506F"/>
    <w:pPr>
      <w:autoSpaceDE w:val="0"/>
      <w:autoSpaceDN w:val="0"/>
      <w:adjustRightInd w:val="0"/>
    </w:pPr>
    <w:rPr>
      <w:color w:val="000000"/>
      <w:sz w:val="24"/>
      <w:szCs w:val="24"/>
    </w:rPr>
  </w:style>
  <w:style w:type="paragraph" w:customStyle="1" w:styleId="Blockquote">
    <w:name w:val="Blockquote"/>
    <w:basedOn w:val="Normal"/>
    <w:rsid w:val="00A40396"/>
    <w:pPr>
      <w:spacing w:before="100" w:after="100"/>
      <w:ind w:left="360" w:right="360"/>
    </w:pPr>
    <w:rPr>
      <w:snapToGrid w:val="0"/>
      <w:szCs w:val="20"/>
    </w:rPr>
  </w:style>
  <w:style w:type="paragraph" w:customStyle="1" w:styleId="Corpodetexto22">
    <w:name w:val="Corpo de texto 22"/>
    <w:basedOn w:val="Normal"/>
    <w:rsid w:val="00A40396"/>
    <w:pPr>
      <w:overflowPunct w:val="0"/>
      <w:autoSpaceDE w:val="0"/>
      <w:autoSpaceDN w:val="0"/>
      <w:adjustRightInd w:val="0"/>
      <w:ind w:firstLine="1701"/>
      <w:jc w:val="both"/>
      <w:textAlignment w:val="baseline"/>
    </w:pPr>
    <w:rPr>
      <w:szCs w:val="20"/>
    </w:rPr>
  </w:style>
  <w:style w:type="paragraph" w:customStyle="1" w:styleId="Recuodecorpodetexto22">
    <w:name w:val="Recuo de corpo de texto 22"/>
    <w:basedOn w:val="Normal"/>
    <w:rsid w:val="00A40396"/>
    <w:pPr>
      <w:widowControl w:val="0"/>
      <w:suppressAutoHyphens/>
      <w:autoSpaceDE w:val="0"/>
      <w:ind w:left="454" w:hanging="454"/>
      <w:jc w:val="both"/>
    </w:pPr>
    <w:rPr>
      <w:rFonts w:ascii="Arial" w:hAnsi="Arial" w:cs="Arial"/>
      <w:sz w:val="20"/>
      <w:szCs w:val="20"/>
      <w:lang w:eastAsia="zh-CN"/>
    </w:rPr>
  </w:style>
  <w:style w:type="character" w:customStyle="1" w:styleId="Ttulo4Char">
    <w:name w:val="Título 4 Char"/>
    <w:link w:val="Ttulo4"/>
    <w:rsid w:val="00BC09CC"/>
    <w:rPr>
      <w:rFonts w:ascii="Futura XBlk BT" w:hAnsi="Futura XBlk BT"/>
      <w:b/>
      <w:noProof/>
      <w:sz w:val="24"/>
    </w:rPr>
  </w:style>
  <w:style w:type="paragraph" w:styleId="PargrafodaLista">
    <w:name w:val="List Paragraph"/>
    <w:basedOn w:val="Normal"/>
    <w:link w:val="PargrafodaListaChar"/>
    <w:uiPriority w:val="1"/>
    <w:qFormat/>
    <w:rsid w:val="00536AA4"/>
    <w:pPr>
      <w:ind w:left="720"/>
      <w:contextualSpacing/>
    </w:pPr>
    <w:rPr>
      <w:lang w:val="x-none" w:eastAsia="x-none"/>
    </w:rPr>
  </w:style>
  <w:style w:type="character" w:customStyle="1" w:styleId="PargrafodaListaChar">
    <w:name w:val="Parágrafo da Lista Char"/>
    <w:link w:val="PargrafodaLista"/>
    <w:uiPriority w:val="1"/>
    <w:locked/>
    <w:rsid w:val="00536AA4"/>
    <w:rPr>
      <w:sz w:val="24"/>
      <w:szCs w:val="24"/>
    </w:rPr>
  </w:style>
  <w:style w:type="paragraph" w:styleId="NormalWeb">
    <w:name w:val="Normal (Web)"/>
    <w:basedOn w:val="Normal"/>
    <w:rsid w:val="00693ECB"/>
    <w:pPr>
      <w:spacing w:before="100" w:beforeAutospacing="1" w:after="100" w:afterAutospacing="1"/>
    </w:pPr>
  </w:style>
  <w:style w:type="character" w:customStyle="1" w:styleId="Ttulo7Char">
    <w:name w:val="Título 7 Char"/>
    <w:link w:val="Ttulo7"/>
    <w:uiPriority w:val="9"/>
    <w:rsid w:val="002206BC"/>
    <w:rPr>
      <w:rFonts w:ascii="Century" w:hAnsi="Century"/>
      <w:b/>
      <w:color w:val="000000"/>
      <w:sz w:val="22"/>
      <w:szCs w:val="24"/>
      <w:u w:val="single"/>
    </w:rPr>
  </w:style>
  <w:style w:type="character" w:customStyle="1" w:styleId="Ttulo1Char">
    <w:name w:val="Título 1 Char"/>
    <w:link w:val="Ttulo1"/>
    <w:rsid w:val="009C0D86"/>
    <w:rPr>
      <w:rFonts w:ascii="Arial" w:hAnsi="Arial" w:cs="Arial"/>
      <w:b/>
      <w:bCs/>
      <w:i/>
      <w:iCs/>
      <w:sz w:val="22"/>
      <w:szCs w:val="24"/>
    </w:rPr>
  </w:style>
  <w:style w:type="paragraph" w:customStyle="1" w:styleId="Nivel01">
    <w:name w:val="Nivel 01"/>
    <w:basedOn w:val="Ttulo1"/>
    <w:next w:val="Normal"/>
    <w:link w:val="Nivel01Char"/>
    <w:qFormat/>
    <w:rsid w:val="00704F39"/>
    <w:pPr>
      <w:keepLines/>
      <w:numPr>
        <w:ilvl w:val="0"/>
        <w:numId w:val="27"/>
      </w:numPr>
      <w:tabs>
        <w:tab w:val="left" w:pos="567"/>
      </w:tabs>
      <w:spacing w:before="240"/>
      <w:ind w:left="360"/>
      <w:jc w:val="both"/>
    </w:pPr>
    <w:rPr>
      <w:rFonts w:ascii="Ecofont_Spranq_eco_Sans" w:hAnsi="Ecofont_Spranq_eco_Sans" w:cs="Times New Roman"/>
      <w:i w:val="0"/>
      <w:iCs w:val="0"/>
      <w:color w:val="000000"/>
      <w:sz w:val="20"/>
      <w:szCs w:val="20"/>
    </w:rPr>
  </w:style>
  <w:style w:type="character" w:customStyle="1" w:styleId="Nivel01Char">
    <w:name w:val="Nivel 01 Char"/>
    <w:link w:val="Nivel01"/>
    <w:rsid w:val="00704F39"/>
    <w:rPr>
      <w:rFonts w:ascii="Ecofont_Spranq_eco_Sans" w:hAnsi="Ecofont_Spranq_eco_Sans"/>
      <w:b/>
      <w:bCs/>
      <w:color w:val="000000"/>
    </w:rPr>
  </w:style>
  <w:style w:type="paragraph" w:styleId="SemEspaamento">
    <w:name w:val="No Spacing"/>
    <w:uiPriority w:val="1"/>
    <w:qFormat/>
    <w:rsid w:val="00D70E60"/>
    <w:rPr>
      <w:rFonts w:ascii="Calibri" w:eastAsia="Calibri" w:hAnsi="Calibri"/>
      <w:sz w:val="22"/>
      <w:szCs w:val="22"/>
      <w:lang w:eastAsia="en-US"/>
    </w:rPr>
  </w:style>
  <w:style w:type="character" w:customStyle="1" w:styleId="Corpodetexto2Char">
    <w:name w:val="Corpo de texto 2 Char"/>
    <w:link w:val="Corpodetexto2"/>
    <w:rsid w:val="002D4467"/>
    <w:rPr>
      <w:sz w:val="24"/>
    </w:rPr>
  </w:style>
  <w:style w:type="table" w:customStyle="1" w:styleId="Tabelacomgrade1">
    <w:name w:val="Tabela com grade1"/>
    <w:basedOn w:val="Tabelanormal"/>
    <w:next w:val="Tabelacomgrade"/>
    <w:rsid w:val="00A368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F7070"/>
    <w:rPr>
      <w:rFonts w:ascii="Tahoma" w:hAnsi="Tahoma"/>
      <w:b/>
      <w:sz w:val="28"/>
      <w:szCs w:val="24"/>
    </w:rPr>
  </w:style>
  <w:style w:type="character" w:customStyle="1" w:styleId="Ttulo3Char">
    <w:name w:val="Título 3 Char"/>
    <w:basedOn w:val="Fontepargpadro"/>
    <w:link w:val="Ttulo3"/>
    <w:rsid w:val="009F7070"/>
    <w:rPr>
      <w:rFonts w:ascii="Arial" w:hAnsi="Arial"/>
      <w:b/>
      <w:bCs/>
      <w:szCs w:val="24"/>
    </w:rPr>
  </w:style>
  <w:style w:type="paragraph" w:customStyle="1" w:styleId="msonormal0">
    <w:name w:val="msonormal"/>
    <w:basedOn w:val="Normal"/>
    <w:rsid w:val="009F7070"/>
    <w:pPr>
      <w:spacing w:before="100" w:beforeAutospacing="1" w:after="100" w:afterAutospacing="1"/>
    </w:pPr>
  </w:style>
  <w:style w:type="character" w:customStyle="1" w:styleId="RodapChar">
    <w:name w:val="Rodapé Char"/>
    <w:basedOn w:val="Fontepargpadro"/>
    <w:link w:val="Rodap"/>
    <w:rsid w:val="009F7070"/>
    <w:rPr>
      <w:sz w:val="24"/>
      <w:szCs w:val="24"/>
    </w:rPr>
  </w:style>
  <w:style w:type="character" w:customStyle="1" w:styleId="Corpodetexto3Char">
    <w:name w:val="Corpo de texto 3 Char"/>
    <w:basedOn w:val="Fontepargpadro"/>
    <w:link w:val="Corpodetexto3"/>
    <w:rsid w:val="009F7070"/>
    <w:rPr>
      <w:rFonts w:ascii="Arial" w:hAnsi="Arial"/>
      <w:szCs w:val="24"/>
    </w:rPr>
  </w:style>
  <w:style w:type="table" w:customStyle="1" w:styleId="Tabelacomgrade2">
    <w:name w:val="Tabela com grade2"/>
    <w:basedOn w:val="Tabelanormal"/>
    <w:next w:val="Tabelacomgrade"/>
    <w:rsid w:val="009F70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AC67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003B5B"/>
    <w:rPr>
      <w:i/>
      <w:iCs/>
    </w:rPr>
  </w:style>
  <w:style w:type="character" w:styleId="Refdecomentrio">
    <w:name w:val="annotation reference"/>
    <w:basedOn w:val="Fontepargpadro"/>
    <w:rsid w:val="0044443B"/>
    <w:rPr>
      <w:sz w:val="16"/>
      <w:szCs w:val="16"/>
    </w:rPr>
  </w:style>
  <w:style w:type="paragraph" w:styleId="Assuntodocomentrio">
    <w:name w:val="annotation subject"/>
    <w:basedOn w:val="Textodecomentrio"/>
    <w:next w:val="Textodecomentrio"/>
    <w:link w:val="AssuntodocomentrioChar"/>
    <w:semiHidden/>
    <w:unhideWhenUsed/>
    <w:rsid w:val="0044443B"/>
    <w:rPr>
      <w:rFonts w:ascii="Times New Roman" w:hAnsi="Times New Roman"/>
      <w:bCs/>
    </w:rPr>
  </w:style>
  <w:style w:type="character" w:customStyle="1" w:styleId="TextodecomentrioChar">
    <w:name w:val="Texto de comentário Char"/>
    <w:basedOn w:val="Fontepargpadro"/>
    <w:link w:val="Textodecomentrio"/>
    <w:semiHidden/>
    <w:rsid w:val="0044443B"/>
    <w:rPr>
      <w:rFonts w:ascii="Arial" w:hAnsi="Arial"/>
      <w:b/>
    </w:rPr>
  </w:style>
  <w:style w:type="character" w:customStyle="1" w:styleId="AssuntodocomentrioChar">
    <w:name w:val="Assunto do comentário Char"/>
    <w:basedOn w:val="TextodecomentrioChar"/>
    <w:link w:val="Assuntodocomentrio"/>
    <w:semiHidden/>
    <w:rsid w:val="004444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5326">
      <w:bodyDiv w:val="1"/>
      <w:marLeft w:val="0"/>
      <w:marRight w:val="0"/>
      <w:marTop w:val="0"/>
      <w:marBottom w:val="0"/>
      <w:divBdr>
        <w:top w:val="none" w:sz="0" w:space="0" w:color="auto"/>
        <w:left w:val="none" w:sz="0" w:space="0" w:color="auto"/>
        <w:bottom w:val="none" w:sz="0" w:space="0" w:color="auto"/>
        <w:right w:val="none" w:sz="0" w:space="0" w:color="auto"/>
      </w:divBdr>
    </w:div>
    <w:div w:id="194849107">
      <w:bodyDiv w:val="1"/>
      <w:marLeft w:val="0"/>
      <w:marRight w:val="0"/>
      <w:marTop w:val="0"/>
      <w:marBottom w:val="0"/>
      <w:divBdr>
        <w:top w:val="none" w:sz="0" w:space="0" w:color="auto"/>
        <w:left w:val="none" w:sz="0" w:space="0" w:color="auto"/>
        <w:bottom w:val="none" w:sz="0" w:space="0" w:color="auto"/>
        <w:right w:val="none" w:sz="0" w:space="0" w:color="auto"/>
      </w:divBdr>
    </w:div>
    <w:div w:id="251015316">
      <w:bodyDiv w:val="1"/>
      <w:marLeft w:val="0"/>
      <w:marRight w:val="0"/>
      <w:marTop w:val="0"/>
      <w:marBottom w:val="0"/>
      <w:divBdr>
        <w:top w:val="none" w:sz="0" w:space="0" w:color="auto"/>
        <w:left w:val="none" w:sz="0" w:space="0" w:color="auto"/>
        <w:bottom w:val="none" w:sz="0" w:space="0" w:color="auto"/>
        <w:right w:val="none" w:sz="0" w:space="0" w:color="auto"/>
      </w:divBdr>
    </w:div>
    <w:div w:id="336540969">
      <w:bodyDiv w:val="1"/>
      <w:marLeft w:val="0"/>
      <w:marRight w:val="0"/>
      <w:marTop w:val="0"/>
      <w:marBottom w:val="0"/>
      <w:divBdr>
        <w:top w:val="none" w:sz="0" w:space="0" w:color="auto"/>
        <w:left w:val="none" w:sz="0" w:space="0" w:color="auto"/>
        <w:bottom w:val="none" w:sz="0" w:space="0" w:color="auto"/>
        <w:right w:val="none" w:sz="0" w:space="0" w:color="auto"/>
      </w:divBdr>
    </w:div>
    <w:div w:id="415174311">
      <w:bodyDiv w:val="1"/>
      <w:marLeft w:val="0"/>
      <w:marRight w:val="0"/>
      <w:marTop w:val="0"/>
      <w:marBottom w:val="0"/>
      <w:divBdr>
        <w:top w:val="none" w:sz="0" w:space="0" w:color="auto"/>
        <w:left w:val="none" w:sz="0" w:space="0" w:color="auto"/>
        <w:bottom w:val="none" w:sz="0" w:space="0" w:color="auto"/>
        <w:right w:val="none" w:sz="0" w:space="0" w:color="auto"/>
      </w:divBdr>
    </w:div>
    <w:div w:id="490105205">
      <w:bodyDiv w:val="1"/>
      <w:marLeft w:val="0"/>
      <w:marRight w:val="0"/>
      <w:marTop w:val="0"/>
      <w:marBottom w:val="0"/>
      <w:divBdr>
        <w:top w:val="none" w:sz="0" w:space="0" w:color="auto"/>
        <w:left w:val="none" w:sz="0" w:space="0" w:color="auto"/>
        <w:bottom w:val="none" w:sz="0" w:space="0" w:color="auto"/>
        <w:right w:val="none" w:sz="0" w:space="0" w:color="auto"/>
      </w:divBdr>
    </w:div>
    <w:div w:id="594090743">
      <w:bodyDiv w:val="1"/>
      <w:marLeft w:val="0"/>
      <w:marRight w:val="0"/>
      <w:marTop w:val="0"/>
      <w:marBottom w:val="0"/>
      <w:divBdr>
        <w:top w:val="none" w:sz="0" w:space="0" w:color="auto"/>
        <w:left w:val="none" w:sz="0" w:space="0" w:color="auto"/>
        <w:bottom w:val="none" w:sz="0" w:space="0" w:color="auto"/>
        <w:right w:val="none" w:sz="0" w:space="0" w:color="auto"/>
      </w:divBdr>
    </w:div>
    <w:div w:id="785975873">
      <w:bodyDiv w:val="1"/>
      <w:marLeft w:val="0"/>
      <w:marRight w:val="0"/>
      <w:marTop w:val="0"/>
      <w:marBottom w:val="0"/>
      <w:divBdr>
        <w:top w:val="none" w:sz="0" w:space="0" w:color="auto"/>
        <w:left w:val="none" w:sz="0" w:space="0" w:color="auto"/>
        <w:bottom w:val="none" w:sz="0" w:space="0" w:color="auto"/>
        <w:right w:val="none" w:sz="0" w:space="0" w:color="auto"/>
      </w:divBdr>
    </w:div>
    <w:div w:id="872036494">
      <w:bodyDiv w:val="1"/>
      <w:marLeft w:val="0"/>
      <w:marRight w:val="0"/>
      <w:marTop w:val="0"/>
      <w:marBottom w:val="0"/>
      <w:divBdr>
        <w:top w:val="none" w:sz="0" w:space="0" w:color="auto"/>
        <w:left w:val="none" w:sz="0" w:space="0" w:color="auto"/>
        <w:bottom w:val="none" w:sz="0" w:space="0" w:color="auto"/>
        <w:right w:val="none" w:sz="0" w:space="0" w:color="auto"/>
      </w:divBdr>
      <w:divsChild>
        <w:div w:id="166991775">
          <w:marLeft w:val="0"/>
          <w:marRight w:val="0"/>
          <w:marTop w:val="0"/>
          <w:marBottom w:val="0"/>
          <w:divBdr>
            <w:top w:val="none" w:sz="0" w:space="0" w:color="auto"/>
            <w:left w:val="none" w:sz="0" w:space="0" w:color="auto"/>
            <w:bottom w:val="none" w:sz="0" w:space="0" w:color="auto"/>
            <w:right w:val="none" w:sz="0" w:space="0" w:color="auto"/>
          </w:divBdr>
        </w:div>
        <w:div w:id="561788859">
          <w:marLeft w:val="0"/>
          <w:marRight w:val="0"/>
          <w:marTop w:val="0"/>
          <w:marBottom w:val="0"/>
          <w:divBdr>
            <w:top w:val="none" w:sz="0" w:space="0" w:color="auto"/>
            <w:left w:val="none" w:sz="0" w:space="0" w:color="auto"/>
            <w:bottom w:val="none" w:sz="0" w:space="0" w:color="auto"/>
            <w:right w:val="none" w:sz="0" w:space="0" w:color="auto"/>
          </w:divBdr>
        </w:div>
      </w:divsChild>
    </w:div>
    <w:div w:id="1044402947">
      <w:bodyDiv w:val="1"/>
      <w:marLeft w:val="0"/>
      <w:marRight w:val="0"/>
      <w:marTop w:val="0"/>
      <w:marBottom w:val="0"/>
      <w:divBdr>
        <w:top w:val="none" w:sz="0" w:space="0" w:color="auto"/>
        <w:left w:val="none" w:sz="0" w:space="0" w:color="auto"/>
        <w:bottom w:val="none" w:sz="0" w:space="0" w:color="auto"/>
        <w:right w:val="none" w:sz="0" w:space="0" w:color="auto"/>
      </w:divBdr>
    </w:div>
    <w:div w:id="1137065788">
      <w:bodyDiv w:val="1"/>
      <w:marLeft w:val="0"/>
      <w:marRight w:val="0"/>
      <w:marTop w:val="0"/>
      <w:marBottom w:val="0"/>
      <w:divBdr>
        <w:top w:val="none" w:sz="0" w:space="0" w:color="auto"/>
        <w:left w:val="none" w:sz="0" w:space="0" w:color="auto"/>
        <w:bottom w:val="none" w:sz="0" w:space="0" w:color="auto"/>
        <w:right w:val="none" w:sz="0" w:space="0" w:color="auto"/>
      </w:divBdr>
    </w:div>
    <w:div w:id="1142775182">
      <w:bodyDiv w:val="1"/>
      <w:marLeft w:val="0"/>
      <w:marRight w:val="0"/>
      <w:marTop w:val="0"/>
      <w:marBottom w:val="0"/>
      <w:divBdr>
        <w:top w:val="none" w:sz="0" w:space="0" w:color="auto"/>
        <w:left w:val="none" w:sz="0" w:space="0" w:color="auto"/>
        <w:bottom w:val="none" w:sz="0" w:space="0" w:color="auto"/>
        <w:right w:val="none" w:sz="0" w:space="0" w:color="auto"/>
      </w:divBdr>
    </w:div>
    <w:div w:id="1251349202">
      <w:bodyDiv w:val="1"/>
      <w:marLeft w:val="0"/>
      <w:marRight w:val="0"/>
      <w:marTop w:val="0"/>
      <w:marBottom w:val="0"/>
      <w:divBdr>
        <w:top w:val="none" w:sz="0" w:space="0" w:color="auto"/>
        <w:left w:val="none" w:sz="0" w:space="0" w:color="auto"/>
        <w:bottom w:val="none" w:sz="0" w:space="0" w:color="auto"/>
        <w:right w:val="none" w:sz="0" w:space="0" w:color="auto"/>
      </w:divBdr>
    </w:div>
    <w:div w:id="1591429892">
      <w:bodyDiv w:val="1"/>
      <w:marLeft w:val="0"/>
      <w:marRight w:val="0"/>
      <w:marTop w:val="0"/>
      <w:marBottom w:val="0"/>
      <w:divBdr>
        <w:top w:val="none" w:sz="0" w:space="0" w:color="auto"/>
        <w:left w:val="none" w:sz="0" w:space="0" w:color="auto"/>
        <w:bottom w:val="none" w:sz="0" w:space="0" w:color="auto"/>
        <w:right w:val="none" w:sz="0" w:space="0" w:color="auto"/>
      </w:divBdr>
    </w:div>
    <w:div w:id="1781100592">
      <w:bodyDiv w:val="1"/>
      <w:marLeft w:val="0"/>
      <w:marRight w:val="0"/>
      <w:marTop w:val="0"/>
      <w:marBottom w:val="0"/>
      <w:divBdr>
        <w:top w:val="none" w:sz="0" w:space="0" w:color="auto"/>
        <w:left w:val="none" w:sz="0" w:space="0" w:color="auto"/>
        <w:bottom w:val="none" w:sz="0" w:space="0" w:color="auto"/>
        <w:right w:val="none" w:sz="0" w:space="0" w:color="auto"/>
      </w:divBdr>
    </w:div>
    <w:div w:id="1805392526">
      <w:bodyDiv w:val="1"/>
      <w:marLeft w:val="0"/>
      <w:marRight w:val="0"/>
      <w:marTop w:val="0"/>
      <w:marBottom w:val="0"/>
      <w:divBdr>
        <w:top w:val="none" w:sz="0" w:space="0" w:color="auto"/>
        <w:left w:val="none" w:sz="0" w:space="0" w:color="auto"/>
        <w:bottom w:val="none" w:sz="0" w:space="0" w:color="auto"/>
        <w:right w:val="none" w:sz="0" w:space="0" w:color="auto"/>
      </w:divBdr>
    </w:div>
    <w:div w:id="1829204186">
      <w:bodyDiv w:val="1"/>
      <w:marLeft w:val="0"/>
      <w:marRight w:val="0"/>
      <w:marTop w:val="0"/>
      <w:marBottom w:val="0"/>
      <w:divBdr>
        <w:top w:val="none" w:sz="0" w:space="0" w:color="auto"/>
        <w:left w:val="none" w:sz="0" w:space="0" w:color="auto"/>
        <w:bottom w:val="none" w:sz="0" w:space="0" w:color="auto"/>
        <w:right w:val="none" w:sz="0" w:space="0" w:color="auto"/>
      </w:divBdr>
    </w:div>
    <w:div w:id="20696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o.mg.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26FA-F4AC-4A96-9BD7-FDCD042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2362</Words>
  <Characters>14216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16545</CharactersWithSpaces>
  <SharedDoc>false</SharedDoc>
  <HLinks>
    <vt:vector size="24" baseType="variant">
      <vt:variant>
        <vt:i4>3342443</vt:i4>
      </vt:variant>
      <vt:variant>
        <vt:i4>3</vt:i4>
      </vt:variant>
      <vt:variant>
        <vt:i4>0</vt:i4>
      </vt:variant>
      <vt:variant>
        <vt:i4>5</vt:i4>
      </vt:variant>
      <vt:variant>
        <vt:lpwstr>http://po.mg.gov.br/licitacoes/</vt:lpwstr>
      </vt:variant>
      <vt:variant>
        <vt:lpwstr/>
      </vt:variant>
      <vt:variant>
        <vt:i4>3342443</vt:i4>
      </vt:variant>
      <vt:variant>
        <vt:i4>0</vt:i4>
      </vt:variant>
      <vt:variant>
        <vt:i4>0</vt:i4>
      </vt:variant>
      <vt:variant>
        <vt:i4>5</vt:i4>
      </vt:variant>
      <vt:variant>
        <vt:lpwstr>http://po.mg.gov.br/licitacoes/</vt:lpwstr>
      </vt:variant>
      <vt:variant>
        <vt:lpwstr/>
      </vt:variant>
      <vt:variant>
        <vt:i4>2555929</vt:i4>
      </vt:variant>
      <vt:variant>
        <vt:i4>3</vt:i4>
      </vt:variant>
      <vt:variant>
        <vt:i4>0</vt:i4>
      </vt:variant>
      <vt:variant>
        <vt:i4>5</vt:i4>
      </vt:variant>
      <vt:variant>
        <vt:lpwstr>mailto:compras@po.mg.gov.br</vt:lpwstr>
      </vt:variant>
      <vt:variant>
        <vt:lpwstr/>
      </vt:variant>
      <vt:variant>
        <vt:i4>5111887</vt:i4>
      </vt:variant>
      <vt:variant>
        <vt:i4>0</vt:i4>
      </vt:variant>
      <vt:variant>
        <vt:i4>0</vt:i4>
      </vt:variant>
      <vt:variant>
        <vt:i4>5</vt:i4>
      </vt:variant>
      <vt:variant>
        <vt:lpwstr>http://www.po.mg.gov.br/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Kalene</dc:creator>
  <cp:keywords/>
  <cp:lastModifiedBy>PPO-USER</cp:lastModifiedBy>
  <cp:revision>105</cp:revision>
  <cp:lastPrinted>2022-01-12T14:01:00Z</cp:lastPrinted>
  <dcterms:created xsi:type="dcterms:W3CDTF">2024-03-27T14:00:00Z</dcterms:created>
  <dcterms:modified xsi:type="dcterms:W3CDTF">2025-01-31T16:40:00Z</dcterms:modified>
</cp:coreProperties>
</file>